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3000000">
      <w:pPr>
        <w:pStyle w:val="Style_2"/>
        <w:tabs>
          <w:tab w:leader="none" w:pos="1701" w:val="left"/>
        </w:tabs>
        <w:ind/>
        <w:jc w:val="both"/>
        <w:rPr>
          <w:rFonts w:ascii="Times New Roman" w:hAnsi="Times New Roman"/>
          <w:b w:val="1"/>
          <w:sz w:val="28"/>
        </w:rPr>
      </w:pPr>
    </w:p>
    <w:p w14:paraId="04000000">
      <w:pPr>
        <w:pStyle w:val="Style_3"/>
        <w:rPr>
          <w:rFonts w:ascii="Times New Roman" w:hAnsi="Times New Roman"/>
          <w:sz w:val="28"/>
        </w:rPr>
      </w:pPr>
      <w:r>
        <w:drawing>
          <wp:inline>
            <wp:extent cx="5953124" cy="8743949"/>
            <wp:docPr hidden="false" id="2" name="Picture 2"/>
            <a:graphic>
              <a:graphicData uri="http://schemas.openxmlformats.org/drawingml/2006/picture">
                <pic:pic>
                  <pic:nvPicPr>
                    <pic:cNvPr hidden="false" id="1" name="Picture 1"/>
                    <pic:cNvPicPr preferRelativeResize="true"/>
                  </pic:nvPicPr>
                  <pic:blipFill>
                    <a:blip r:embed="rId2"/>
                    <a:stretch/>
                  </pic:blipFill>
                  <pic:spPr>
                    <a:xfrm flipH="false" flipV="false" rot="0">
                      <a:ext cx="5953124" cy="8743949"/>
                    </a:xfrm>
                    <a:prstGeom prst="rect"/>
                  </pic:spPr>
                </pic:pic>
              </a:graphicData>
            </a:graphic>
          </wp:inline>
        </w:drawing>
      </w:r>
      <w:r>
        <w:br w:type="page"/>
      </w:r>
      <w:r>
        <w:rPr>
          <w:rFonts w:ascii="Times New Roman" w:hAnsi="Times New Roman"/>
          <w:sz w:val="28"/>
        </w:rPr>
        <w:tab/>
      </w:r>
      <w:r>
        <w:rPr>
          <w:rFonts w:ascii="Times New Roman" w:hAnsi="Times New Roman"/>
          <w:sz w:val="28"/>
        </w:rPr>
        <w:t>1</w:t>
      </w:r>
      <w:r>
        <w:rPr>
          <w:rFonts w:ascii="Times New Roman" w:hAnsi="Times New Roman"/>
          <w:sz w:val="28"/>
        </w:rPr>
        <w:t xml:space="preserve">.1. </w:t>
      </w:r>
      <w:r>
        <w:rPr>
          <w:rFonts w:ascii="Times New Roman" w:hAnsi="Times New Roman"/>
          <w:sz w:val="28"/>
        </w:rPr>
        <w:t xml:space="preserve">Совет </w:t>
      </w:r>
      <w:r>
        <w:rPr>
          <w:rFonts w:ascii="Times New Roman" w:hAnsi="Times New Roman"/>
          <w:sz w:val="28"/>
        </w:rPr>
        <w:t>обучающихся</w:t>
      </w:r>
      <w:r>
        <w:rPr>
          <w:rFonts w:ascii="Times New Roman" w:hAnsi="Times New Roman"/>
          <w:sz w:val="28"/>
        </w:rPr>
        <w:t xml:space="preserve"> создается в целях развития государственно-общественных форм управления образовательным учреждением, приобщая старшеклассников к получению организационных и управленческих навыков, поддержки инициатив, обучающихся при формировании современных традиций образования.</w:t>
      </w:r>
    </w:p>
    <w:p w14:paraId="05000000">
      <w:pPr>
        <w:pStyle w:val="Style_3"/>
        <w:ind w:firstLine="567" w:left="0"/>
        <w:rPr>
          <w:rFonts w:ascii="Times New Roman" w:hAnsi="Times New Roman"/>
          <w:sz w:val="28"/>
        </w:rPr>
      </w:pPr>
      <w:r>
        <w:rPr>
          <w:rFonts w:ascii="Times New Roman" w:hAnsi="Times New Roman"/>
          <w:sz w:val="28"/>
        </w:rPr>
        <w:t>1.2. Совет обучающихся помогает выявить потребности учеников, что позволяет адаптировать образовательный процесс под их интересы и потребности. Способствует уменьшению конфликтных ситуаций в школе, так как ученики чувствуют себя услышанными. Формирует у учеников активное гражданское самосознание, общность и заинтересованность в улучшении жизни общества.</w:t>
      </w:r>
    </w:p>
    <w:p w14:paraId="06000000">
      <w:pPr>
        <w:pStyle w:val="Style_3"/>
        <w:ind w:firstLine="567" w:left="0"/>
        <w:rPr>
          <w:rFonts w:ascii="Times New Roman" w:hAnsi="Times New Roman"/>
          <w:sz w:val="28"/>
        </w:rPr>
      </w:pPr>
      <w:r>
        <w:rPr>
          <w:rFonts w:ascii="Times New Roman" w:hAnsi="Times New Roman"/>
          <w:sz w:val="28"/>
        </w:rPr>
        <w:t xml:space="preserve">1.3. Действие настоящего Положения распространяется на всех учащихся, входящих </w:t>
      </w:r>
      <w:r>
        <w:rPr>
          <w:rFonts w:ascii="Times New Roman" w:hAnsi="Times New Roman"/>
          <w:sz w:val="28"/>
        </w:rPr>
        <w:t>в</w:t>
      </w:r>
      <w:r>
        <w:rPr>
          <w:rFonts w:ascii="Times New Roman" w:hAnsi="Times New Roman"/>
          <w:sz w:val="28"/>
        </w:rPr>
        <w:t xml:space="preserve"> </w:t>
      </w:r>
      <w:r>
        <w:rPr>
          <w:rFonts w:ascii="Times New Roman" w:hAnsi="Times New Roman"/>
          <w:sz w:val="28"/>
        </w:rPr>
        <w:t>совет</w:t>
      </w:r>
      <w:r>
        <w:rPr>
          <w:rFonts w:ascii="Times New Roman" w:hAnsi="Times New Roman"/>
          <w:sz w:val="28"/>
        </w:rPr>
        <w:t xml:space="preserve"> и является обязательным для соблюдения. Положение является локальным нормативным актом </w:t>
      </w:r>
      <w:r>
        <w:rPr>
          <w:rFonts w:ascii="Times New Roman" w:hAnsi="Times New Roman"/>
          <w:sz w:val="28"/>
        </w:rPr>
        <w:t xml:space="preserve">ГАОУ «Лицей №1 </w:t>
      </w:r>
      <w:r>
        <w:rPr>
          <w:rFonts w:ascii="Times New Roman" w:hAnsi="Times New Roman"/>
          <w:sz w:val="28"/>
        </w:rPr>
        <w:t>им.М.К.Тагирова</w:t>
      </w:r>
      <w:r>
        <w:rPr>
          <w:rFonts w:ascii="Times New Roman" w:hAnsi="Times New Roman"/>
          <w:sz w:val="28"/>
        </w:rPr>
        <w:t>» г. Альметьевска</w:t>
      </w:r>
      <w:r>
        <w:rPr>
          <w:rFonts w:ascii="Times New Roman" w:hAnsi="Times New Roman"/>
          <w:sz w:val="28"/>
        </w:rPr>
        <w:t xml:space="preserve"> (Далее- Лицей).</w:t>
      </w:r>
    </w:p>
    <w:p w14:paraId="07000000">
      <w:pPr>
        <w:pStyle w:val="Style_2"/>
        <w:tabs>
          <w:tab w:leader="none" w:pos="1701" w:val="left"/>
        </w:tabs>
        <w:ind w:firstLine="567" w:left="567"/>
        <w:jc w:val="both"/>
        <w:rPr>
          <w:rFonts w:ascii="Times New Roman" w:hAnsi="Times New Roman"/>
          <w:sz w:val="28"/>
        </w:rPr>
      </w:pPr>
    </w:p>
    <w:p w14:paraId="08000000">
      <w:pPr>
        <w:pStyle w:val="Style_2"/>
        <w:numPr>
          <w:ilvl w:val="0"/>
          <w:numId w:val="1"/>
        </w:numPr>
        <w:tabs>
          <w:tab w:leader="none" w:pos="1701" w:val="left"/>
        </w:tabs>
        <w:ind w:firstLine="567" w:left="567"/>
        <w:jc w:val="center"/>
        <w:rPr>
          <w:rFonts w:ascii="Times New Roman" w:hAnsi="Times New Roman"/>
          <w:b w:val="1"/>
          <w:sz w:val="28"/>
        </w:rPr>
      </w:pPr>
      <w:r>
        <w:rPr>
          <w:rFonts w:ascii="Times New Roman" w:hAnsi="Times New Roman"/>
          <w:b w:val="1"/>
          <w:sz w:val="28"/>
        </w:rPr>
        <w:t xml:space="preserve">Цель, задачи, функции и основные признаки </w:t>
      </w:r>
      <w:r>
        <w:rPr>
          <w:rFonts w:ascii="Times New Roman" w:hAnsi="Times New Roman"/>
          <w:b w:val="1"/>
          <w:sz w:val="28"/>
        </w:rPr>
        <w:t xml:space="preserve">Совета </w:t>
      </w:r>
      <w:r>
        <w:rPr>
          <w:rFonts w:ascii="Times New Roman" w:hAnsi="Times New Roman"/>
          <w:b w:val="1"/>
          <w:sz w:val="28"/>
        </w:rPr>
        <w:t>обучающихся</w:t>
      </w:r>
    </w:p>
    <w:p w14:paraId="09000000">
      <w:pPr>
        <w:pStyle w:val="Style_2"/>
        <w:numPr>
          <w:ilvl w:val="1"/>
          <w:numId w:val="1"/>
        </w:numPr>
        <w:tabs>
          <w:tab w:leader="none" w:pos="1701" w:val="left"/>
        </w:tabs>
        <w:ind w:firstLine="567" w:left="567"/>
        <w:jc w:val="both"/>
        <w:rPr>
          <w:rFonts w:ascii="Times New Roman" w:hAnsi="Times New Roman"/>
          <w:sz w:val="28"/>
        </w:rPr>
      </w:pPr>
      <w:r>
        <w:rPr>
          <w:rFonts w:ascii="Times New Roman" w:hAnsi="Times New Roman"/>
          <w:sz w:val="28"/>
          <w:u w:val="single"/>
        </w:rPr>
        <w:t xml:space="preserve">Цель Совета </w:t>
      </w:r>
      <w:r>
        <w:rPr>
          <w:rFonts w:ascii="Times New Roman" w:hAnsi="Times New Roman"/>
          <w:sz w:val="28"/>
          <w:u w:val="single"/>
        </w:rPr>
        <w:t>обучающихся</w:t>
      </w:r>
      <w:r>
        <w:rPr>
          <w:rFonts w:ascii="Times New Roman" w:hAnsi="Times New Roman"/>
          <w:sz w:val="28"/>
        </w:rPr>
        <w:t xml:space="preserve"> </w:t>
      </w:r>
      <w:r>
        <w:rPr>
          <w:rFonts w:ascii="Times New Roman" w:hAnsi="Times New Roman"/>
          <w:sz w:val="28"/>
        </w:rPr>
        <w:t>вовлечение учеников в управление общеобразовательной организацией, самостоятельное принятие решений и их реализация в интересах ученического коллектива. Создание условий для всестороннего развития учащихся в различных сферах общественной жизни, раскрытия и реализации их творческого потенциала.</w:t>
      </w:r>
    </w:p>
    <w:p w14:paraId="0A000000">
      <w:pPr>
        <w:pStyle w:val="Style_2"/>
        <w:numPr>
          <w:ilvl w:val="1"/>
          <w:numId w:val="1"/>
        </w:numPr>
        <w:ind w:firstLine="567" w:left="567"/>
        <w:jc w:val="both"/>
        <w:rPr>
          <w:rFonts w:ascii="Times New Roman" w:hAnsi="Times New Roman"/>
          <w:sz w:val="28"/>
          <w:u w:val="single"/>
        </w:rPr>
      </w:pPr>
      <w:r>
        <w:rPr>
          <w:rFonts w:ascii="Times New Roman" w:hAnsi="Times New Roman"/>
          <w:sz w:val="28"/>
          <w:u w:val="single"/>
        </w:rPr>
        <w:t xml:space="preserve">Основными задачи Совета </w:t>
      </w:r>
      <w:r>
        <w:rPr>
          <w:rFonts w:ascii="Times New Roman" w:hAnsi="Times New Roman"/>
          <w:sz w:val="28"/>
          <w:u w:val="single"/>
        </w:rPr>
        <w:t>обучающихся</w:t>
      </w:r>
      <w:r>
        <w:rPr>
          <w:rFonts w:ascii="Times New Roman" w:hAnsi="Times New Roman"/>
          <w:sz w:val="28"/>
          <w:u w:val="single"/>
        </w:rPr>
        <w:t xml:space="preserve"> являются:</w:t>
      </w:r>
    </w:p>
    <w:p w14:paraId="0B000000">
      <w:pPr>
        <w:pStyle w:val="Style_2"/>
        <w:numPr>
          <w:ilvl w:val="0"/>
          <w:numId w:val="2"/>
        </w:num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Представление интересов учащихся в процессе управления школой;</w:t>
      </w:r>
    </w:p>
    <w:p w14:paraId="0C000000">
      <w:pPr>
        <w:pStyle w:val="Style_2"/>
        <w:numPr>
          <w:ilvl w:val="0"/>
          <w:numId w:val="2"/>
        </w:num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Поддержка и развитие инициатив учащихся в школьной жизни;</w:t>
      </w:r>
    </w:p>
    <w:p w14:paraId="0D000000">
      <w:pPr>
        <w:pStyle w:val="Style_2"/>
        <w:numPr>
          <w:ilvl w:val="0"/>
          <w:numId w:val="2"/>
        </w:num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Защита прав учащихся;</w:t>
      </w:r>
    </w:p>
    <w:p w14:paraId="0E000000">
      <w:pPr>
        <w:pStyle w:val="Style_2"/>
        <w:numPr>
          <w:ilvl w:val="0"/>
          <w:numId w:val="2"/>
        </w:num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Обеспечение отношений сотрудничества между учителями и обучающимися;</w:t>
      </w:r>
    </w:p>
    <w:p w14:paraId="0F000000">
      <w:pPr>
        <w:pStyle w:val="Style_2"/>
        <w:numPr>
          <w:ilvl w:val="0"/>
          <w:numId w:val="2"/>
        </w:num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Развитие самообслуживания обучающихся, сознательной дисциплины и культуры поведения;</w:t>
      </w:r>
    </w:p>
    <w:p w14:paraId="10000000">
      <w:pPr>
        <w:pStyle w:val="Style_2"/>
        <w:numPr>
          <w:ilvl w:val="0"/>
          <w:numId w:val="2"/>
        </w:num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Демократизация и совершенствование учебно-воспитательного процесса;</w:t>
      </w:r>
    </w:p>
    <w:p w14:paraId="11000000">
      <w:pPr>
        <w:pStyle w:val="Style_2"/>
        <w:numPr>
          <w:ilvl w:val="0"/>
          <w:numId w:val="2"/>
        </w:num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Объединение усилий, обучающихся по реализации их законных интересов процессе обучения в образовательной организации.</w:t>
      </w:r>
    </w:p>
    <w:p w14:paraId="12000000">
      <w:pPr>
        <w:pStyle w:val="Style_2"/>
        <w:numPr>
          <w:ilvl w:val="1"/>
          <w:numId w:val="1"/>
        </w:numPr>
        <w:ind w:firstLine="567" w:left="567"/>
        <w:jc w:val="both"/>
        <w:rPr>
          <w:rFonts w:ascii="Times New Roman" w:hAnsi="Times New Roman"/>
          <w:sz w:val="28"/>
        </w:rPr>
      </w:pPr>
      <w:r>
        <w:rPr>
          <w:rFonts w:ascii="Times New Roman" w:hAnsi="Times New Roman"/>
          <w:sz w:val="28"/>
          <w:u w:val="single"/>
        </w:rPr>
        <w:t xml:space="preserve">Функции Совета </w:t>
      </w:r>
      <w:r>
        <w:rPr>
          <w:rFonts w:ascii="Times New Roman" w:hAnsi="Times New Roman"/>
          <w:sz w:val="28"/>
          <w:u w:val="single"/>
        </w:rPr>
        <w:t>обучающихся</w:t>
      </w:r>
      <w:r>
        <w:rPr>
          <w:rFonts w:ascii="Times New Roman" w:hAnsi="Times New Roman"/>
          <w:sz w:val="28"/>
          <w:u w:val="single"/>
        </w:rPr>
        <w:t>:</w:t>
      </w:r>
    </w:p>
    <w:p w14:paraId="13000000">
      <w:pPr>
        <w:pStyle w:val="Style_2"/>
        <w:numPr>
          <w:ilvl w:val="0"/>
          <w:numId w:val="3"/>
        </w:numPr>
        <w:ind w:firstLine="567" w:left="567"/>
        <w:jc w:val="both"/>
        <w:rPr>
          <w:rFonts w:ascii="Times New Roman" w:hAnsi="Times New Roman"/>
          <w:sz w:val="28"/>
        </w:rPr>
      </w:pPr>
      <w:r>
        <w:rPr>
          <w:rFonts w:ascii="Times New Roman" w:hAnsi="Times New Roman"/>
          <w:b w:val="1"/>
          <w:sz w:val="28"/>
        </w:rPr>
        <w:t>представительская</w:t>
      </w:r>
      <w:r>
        <w:rPr>
          <w:rFonts w:ascii="Times New Roman" w:hAnsi="Times New Roman"/>
          <w:sz w:val="28"/>
        </w:rPr>
        <w:t xml:space="preserve">: Совет </w:t>
      </w:r>
      <w:r>
        <w:rPr>
          <w:rFonts w:ascii="Times New Roman" w:hAnsi="Times New Roman"/>
          <w:sz w:val="28"/>
        </w:rPr>
        <w:t>обучающихся</w:t>
      </w:r>
      <w:r>
        <w:rPr>
          <w:rFonts w:ascii="Times New Roman" w:hAnsi="Times New Roman"/>
          <w:sz w:val="28"/>
        </w:rPr>
        <w:t xml:space="preserve"> представляет мнение всех учеников </w:t>
      </w:r>
      <w:r>
        <w:rPr>
          <w:rFonts w:ascii="Times New Roman" w:hAnsi="Times New Roman"/>
          <w:sz w:val="28"/>
        </w:rPr>
        <w:t>Лицея</w:t>
      </w:r>
      <w:r>
        <w:rPr>
          <w:rFonts w:ascii="Times New Roman" w:hAnsi="Times New Roman"/>
          <w:sz w:val="28"/>
        </w:rPr>
        <w:t xml:space="preserve"> в органах управления общеобразовательной организацией;</w:t>
      </w:r>
    </w:p>
    <w:p w14:paraId="14000000">
      <w:pPr>
        <w:pStyle w:val="Style_2"/>
        <w:numPr>
          <w:ilvl w:val="0"/>
          <w:numId w:val="3"/>
        </w:numPr>
        <w:ind w:firstLine="567" w:left="567"/>
        <w:jc w:val="both"/>
        <w:rPr>
          <w:rFonts w:ascii="Times New Roman" w:hAnsi="Times New Roman"/>
          <w:sz w:val="28"/>
        </w:rPr>
      </w:pPr>
      <w:r>
        <w:rPr>
          <w:rFonts w:ascii="Times New Roman" w:hAnsi="Times New Roman"/>
          <w:b w:val="1"/>
          <w:sz w:val="28"/>
        </w:rPr>
        <w:t>правозащитная</w:t>
      </w:r>
      <w:r>
        <w:rPr>
          <w:rFonts w:ascii="Times New Roman" w:hAnsi="Times New Roman"/>
          <w:sz w:val="28"/>
        </w:rPr>
        <w:t xml:space="preserve">: Совет </w:t>
      </w:r>
      <w:r>
        <w:rPr>
          <w:rFonts w:ascii="Times New Roman" w:hAnsi="Times New Roman"/>
          <w:sz w:val="28"/>
        </w:rPr>
        <w:t>обучающихся</w:t>
      </w:r>
      <w:r>
        <w:rPr>
          <w:rFonts w:ascii="Times New Roman" w:hAnsi="Times New Roman"/>
          <w:sz w:val="28"/>
        </w:rPr>
        <w:t xml:space="preserve"> содействует защите академических и гражданских прав учеников внутри </w:t>
      </w:r>
      <w:r>
        <w:rPr>
          <w:rFonts w:ascii="Times New Roman" w:hAnsi="Times New Roman"/>
          <w:sz w:val="28"/>
        </w:rPr>
        <w:t>Лицея</w:t>
      </w:r>
      <w:r>
        <w:rPr>
          <w:rFonts w:ascii="Times New Roman" w:hAnsi="Times New Roman"/>
          <w:sz w:val="28"/>
        </w:rPr>
        <w:t>;</w:t>
      </w:r>
    </w:p>
    <w:p w14:paraId="15000000">
      <w:pPr>
        <w:pStyle w:val="Style_2"/>
        <w:numPr>
          <w:ilvl w:val="0"/>
          <w:numId w:val="3"/>
        </w:numPr>
        <w:ind w:firstLine="567" w:left="567"/>
        <w:jc w:val="both"/>
        <w:rPr>
          <w:rFonts w:ascii="Times New Roman" w:hAnsi="Times New Roman"/>
          <w:sz w:val="28"/>
        </w:rPr>
      </w:pPr>
      <w:r>
        <w:rPr>
          <w:rFonts w:ascii="Times New Roman" w:hAnsi="Times New Roman"/>
          <w:b w:val="1"/>
          <w:sz w:val="28"/>
        </w:rPr>
        <w:t>посредническая</w:t>
      </w:r>
      <w:r>
        <w:rPr>
          <w:rFonts w:ascii="Times New Roman" w:hAnsi="Times New Roman"/>
          <w:sz w:val="28"/>
        </w:rPr>
        <w:t>:</w:t>
      </w:r>
      <w:r>
        <w:rPr>
          <w:rFonts w:ascii="Times New Roman" w:hAnsi="Times New Roman"/>
          <w:sz w:val="28"/>
        </w:rPr>
        <w:t xml:space="preserve"> Совет </w:t>
      </w:r>
      <w:r>
        <w:rPr>
          <w:rFonts w:ascii="Times New Roman" w:hAnsi="Times New Roman"/>
          <w:sz w:val="28"/>
        </w:rPr>
        <w:t xml:space="preserve">обучающихся </w:t>
      </w:r>
      <w:r>
        <w:rPr>
          <w:rFonts w:ascii="Times New Roman" w:hAnsi="Times New Roman"/>
          <w:sz w:val="28"/>
        </w:rPr>
        <w:t xml:space="preserve">взаимодействует с органами управления и самоуправления </w:t>
      </w:r>
      <w:r>
        <w:rPr>
          <w:rFonts w:ascii="Times New Roman" w:hAnsi="Times New Roman"/>
          <w:sz w:val="28"/>
        </w:rPr>
        <w:t>Лицея</w:t>
      </w:r>
      <w:r>
        <w:rPr>
          <w:rFonts w:ascii="Times New Roman" w:hAnsi="Times New Roman"/>
          <w:sz w:val="28"/>
        </w:rPr>
        <w:t>, помогает в разрешении конфликтов на внутриклассном или на общешкольном уровне;</w:t>
      </w:r>
    </w:p>
    <w:p w14:paraId="16000000">
      <w:pPr>
        <w:pStyle w:val="Style_2"/>
        <w:numPr>
          <w:ilvl w:val="0"/>
          <w:numId w:val="3"/>
        </w:numPr>
        <w:ind w:firstLine="567" w:left="567"/>
        <w:jc w:val="both"/>
        <w:rPr>
          <w:rFonts w:ascii="Times New Roman" w:hAnsi="Times New Roman"/>
          <w:sz w:val="28"/>
        </w:rPr>
      </w:pPr>
      <w:r>
        <w:rPr>
          <w:rFonts w:ascii="Times New Roman" w:hAnsi="Times New Roman"/>
          <w:b w:val="1"/>
          <w:sz w:val="28"/>
        </w:rPr>
        <w:t>образовательная</w:t>
      </w:r>
      <w:r>
        <w:rPr>
          <w:rFonts w:ascii="Times New Roman" w:hAnsi="Times New Roman"/>
          <w:sz w:val="28"/>
        </w:rPr>
        <w:t xml:space="preserve">: члены Совета </w:t>
      </w:r>
      <w:r>
        <w:rPr>
          <w:rFonts w:ascii="Times New Roman" w:hAnsi="Times New Roman"/>
          <w:sz w:val="28"/>
        </w:rPr>
        <w:t>обучающихся</w:t>
      </w:r>
      <w:r>
        <w:rPr>
          <w:rFonts w:ascii="Times New Roman" w:hAnsi="Times New Roman"/>
          <w:sz w:val="28"/>
        </w:rPr>
        <w:t xml:space="preserve"> передают организационный и социальный опыт от старших учеников к младши</w:t>
      </w:r>
      <w:r>
        <w:rPr>
          <w:rFonts w:ascii="Times New Roman" w:hAnsi="Times New Roman"/>
          <w:sz w:val="28"/>
        </w:rPr>
        <w:t>м через совместную деятельность;</w:t>
      </w:r>
    </w:p>
    <w:p w14:paraId="17000000">
      <w:pPr>
        <w:pStyle w:val="Style_2"/>
        <w:numPr>
          <w:ilvl w:val="0"/>
          <w:numId w:val="3"/>
        </w:numPr>
        <w:ind w:firstLine="567" w:left="567"/>
        <w:jc w:val="both"/>
        <w:rPr>
          <w:rFonts w:ascii="Times New Roman" w:hAnsi="Times New Roman"/>
          <w:sz w:val="28"/>
        </w:rPr>
      </w:pPr>
      <w:r>
        <w:rPr>
          <w:rFonts w:ascii="Times New Roman" w:hAnsi="Times New Roman"/>
          <w:b w:val="1"/>
          <w:sz w:val="28"/>
        </w:rPr>
        <w:t>организаторская</w:t>
      </w:r>
      <w:r>
        <w:rPr>
          <w:rFonts w:ascii="Times New Roman" w:hAnsi="Times New Roman"/>
          <w:sz w:val="28"/>
        </w:rPr>
        <w:t>:</w:t>
      </w:r>
      <w:r>
        <w:rPr>
          <w:rFonts w:ascii="Times New Roman" w:hAnsi="Times New Roman"/>
          <w:sz w:val="28"/>
        </w:rPr>
        <w:t xml:space="preserve"> Совет </w:t>
      </w:r>
      <w:r>
        <w:rPr>
          <w:rFonts w:ascii="Times New Roman" w:hAnsi="Times New Roman"/>
          <w:sz w:val="28"/>
        </w:rPr>
        <w:t>обучающихся</w:t>
      </w:r>
      <w:r>
        <w:rPr>
          <w:rFonts w:ascii="Times New Roman" w:hAnsi="Times New Roman"/>
          <w:sz w:val="28"/>
        </w:rPr>
        <w:t xml:space="preserve"> поддерживает инициативы учеников, помогает в реализации проектов.</w:t>
      </w:r>
    </w:p>
    <w:p w14:paraId="18000000">
      <w:pPr>
        <w:pStyle w:val="Style_2"/>
        <w:numPr>
          <w:ilvl w:val="1"/>
          <w:numId w:val="1"/>
        </w:numPr>
        <w:ind w:firstLine="567" w:left="567"/>
        <w:jc w:val="both"/>
        <w:rPr>
          <w:rFonts w:ascii="Times New Roman" w:hAnsi="Times New Roman"/>
          <w:sz w:val="28"/>
        </w:rPr>
      </w:pPr>
      <w:r>
        <w:rPr>
          <w:rFonts w:ascii="Times New Roman" w:hAnsi="Times New Roman"/>
          <w:sz w:val="28"/>
          <w:u w:val="single"/>
        </w:rPr>
        <w:t xml:space="preserve">Основные признаки Совета </w:t>
      </w:r>
      <w:r>
        <w:rPr>
          <w:rFonts w:ascii="Times New Roman" w:hAnsi="Times New Roman"/>
          <w:sz w:val="28"/>
          <w:u w:val="single"/>
        </w:rPr>
        <w:t>обучающихся</w:t>
      </w:r>
      <w:r>
        <w:rPr>
          <w:rFonts w:ascii="Times New Roman" w:hAnsi="Times New Roman"/>
          <w:sz w:val="28"/>
          <w:u w:val="single"/>
        </w:rPr>
        <w:t>:</w:t>
      </w:r>
    </w:p>
    <w:p w14:paraId="19000000">
      <w:pPr>
        <w:pStyle w:val="Style_2"/>
        <w:numPr>
          <w:ilvl w:val="0"/>
          <w:numId w:val="4"/>
        </w:numPr>
        <w:ind w:firstLine="567" w:left="567"/>
        <w:jc w:val="both"/>
        <w:rPr>
          <w:rFonts w:ascii="Times New Roman" w:hAnsi="Times New Roman"/>
          <w:sz w:val="28"/>
        </w:rPr>
      </w:pPr>
      <w:r>
        <w:rPr>
          <w:rFonts w:ascii="Times New Roman" w:hAnsi="Times New Roman"/>
          <w:sz w:val="28"/>
        </w:rPr>
        <w:t xml:space="preserve">Совет </w:t>
      </w:r>
      <w:r>
        <w:rPr>
          <w:rFonts w:ascii="Times New Roman" w:hAnsi="Times New Roman"/>
          <w:sz w:val="28"/>
        </w:rPr>
        <w:t>обучающихся</w:t>
      </w:r>
      <w:r>
        <w:rPr>
          <w:rFonts w:ascii="Times New Roman" w:hAnsi="Times New Roman"/>
          <w:sz w:val="28"/>
        </w:rPr>
        <w:t xml:space="preserve"> позволяет ученикам выражать мнение по вопросам управления </w:t>
      </w:r>
      <w:r>
        <w:rPr>
          <w:rFonts w:ascii="Times New Roman" w:hAnsi="Times New Roman"/>
          <w:sz w:val="28"/>
        </w:rPr>
        <w:t>Лицеем</w:t>
      </w:r>
      <w:r>
        <w:rPr>
          <w:rFonts w:ascii="Times New Roman" w:hAnsi="Times New Roman"/>
          <w:sz w:val="28"/>
        </w:rPr>
        <w:t>, решать проблемы силами обучающихся, а также реализовывать дела, которые действительно интересны и полезны для ученического сообщества;</w:t>
      </w:r>
    </w:p>
    <w:p w14:paraId="1A000000">
      <w:pPr>
        <w:pStyle w:val="Style_2"/>
        <w:numPr>
          <w:ilvl w:val="0"/>
          <w:numId w:val="4"/>
        </w:numPr>
        <w:ind w:firstLine="567" w:left="567"/>
        <w:jc w:val="both"/>
        <w:rPr>
          <w:rFonts w:ascii="Times New Roman" w:hAnsi="Times New Roman"/>
          <w:sz w:val="28"/>
        </w:rPr>
      </w:pPr>
      <w:r>
        <w:rPr>
          <w:rFonts w:ascii="Times New Roman" w:hAnsi="Times New Roman"/>
          <w:sz w:val="28"/>
        </w:rPr>
        <w:t xml:space="preserve">Совет </w:t>
      </w:r>
      <w:r>
        <w:rPr>
          <w:rFonts w:ascii="Times New Roman" w:hAnsi="Times New Roman"/>
          <w:sz w:val="28"/>
        </w:rPr>
        <w:t>обучающихся</w:t>
      </w:r>
      <w:r>
        <w:rPr>
          <w:rFonts w:ascii="Times New Roman" w:hAnsi="Times New Roman"/>
          <w:sz w:val="28"/>
        </w:rPr>
        <w:t xml:space="preserve"> как орган ученического самоуправления может создаваться только в той общеобразовательной организации, где осуществляет свою деятельность;</w:t>
      </w:r>
    </w:p>
    <w:p w14:paraId="1B000000">
      <w:pPr>
        <w:pStyle w:val="Style_2"/>
        <w:numPr>
          <w:ilvl w:val="0"/>
          <w:numId w:val="4"/>
        </w:numPr>
        <w:ind w:firstLine="567" w:left="567"/>
        <w:jc w:val="both"/>
        <w:rPr>
          <w:rFonts w:ascii="Times New Roman" w:hAnsi="Times New Roman"/>
          <w:sz w:val="28"/>
        </w:rPr>
      </w:pPr>
      <w:r>
        <w:rPr>
          <w:rFonts w:ascii="Times New Roman" w:hAnsi="Times New Roman"/>
          <w:sz w:val="28"/>
        </w:rPr>
        <w:t xml:space="preserve">Совет </w:t>
      </w:r>
      <w:r>
        <w:rPr>
          <w:rFonts w:ascii="Times New Roman" w:hAnsi="Times New Roman"/>
          <w:sz w:val="28"/>
        </w:rPr>
        <w:t>обучающихся</w:t>
      </w:r>
      <w:r>
        <w:rPr>
          <w:rFonts w:ascii="Times New Roman" w:hAnsi="Times New Roman"/>
          <w:sz w:val="28"/>
        </w:rPr>
        <w:t xml:space="preserve"> работает на основании устава </w:t>
      </w:r>
      <w:r>
        <w:rPr>
          <w:rFonts w:ascii="Times New Roman" w:hAnsi="Times New Roman"/>
          <w:sz w:val="28"/>
        </w:rPr>
        <w:t>Лицея</w:t>
      </w:r>
      <w:r>
        <w:rPr>
          <w:rFonts w:ascii="Times New Roman" w:hAnsi="Times New Roman"/>
          <w:sz w:val="28"/>
        </w:rPr>
        <w:t>, положения о Совете старшеклассников и плана работы Совет старшеклассников;</w:t>
      </w:r>
    </w:p>
    <w:p w14:paraId="1C000000">
      <w:pPr>
        <w:pStyle w:val="Style_2"/>
        <w:numPr>
          <w:ilvl w:val="0"/>
          <w:numId w:val="4"/>
        </w:numPr>
        <w:ind w:firstLine="567" w:left="567"/>
        <w:jc w:val="both"/>
        <w:rPr>
          <w:rFonts w:ascii="Times New Roman" w:hAnsi="Times New Roman"/>
          <w:sz w:val="28"/>
        </w:rPr>
      </w:pPr>
      <w:r>
        <w:rPr>
          <w:rFonts w:ascii="Times New Roman" w:hAnsi="Times New Roman"/>
          <w:sz w:val="28"/>
        </w:rPr>
        <w:t xml:space="preserve">Руководителем Совета </w:t>
      </w:r>
      <w:r>
        <w:rPr>
          <w:rFonts w:ascii="Times New Roman" w:hAnsi="Times New Roman"/>
          <w:sz w:val="28"/>
        </w:rPr>
        <w:t>обучающихся</w:t>
      </w:r>
      <w:r>
        <w:rPr>
          <w:rFonts w:ascii="Times New Roman" w:hAnsi="Times New Roman"/>
          <w:sz w:val="28"/>
        </w:rPr>
        <w:t xml:space="preserve"> является обучающийся;</w:t>
      </w:r>
    </w:p>
    <w:p w14:paraId="1D000000">
      <w:pPr>
        <w:pStyle w:val="Style_2"/>
        <w:numPr>
          <w:ilvl w:val="0"/>
          <w:numId w:val="4"/>
        </w:numPr>
        <w:ind w:firstLine="567" w:left="567"/>
        <w:jc w:val="both"/>
        <w:rPr>
          <w:rFonts w:ascii="Times New Roman" w:hAnsi="Times New Roman"/>
          <w:sz w:val="28"/>
        </w:rPr>
      </w:pPr>
      <w:r>
        <w:rPr>
          <w:rFonts w:ascii="Times New Roman" w:hAnsi="Times New Roman"/>
          <w:sz w:val="28"/>
        </w:rPr>
        <w:t>Специалист, сопровождающий деятельность Совета старшеклассников (советник директора по воспитанию и работе с детскими объединениями, педагог-организатор, педагог дополнительного образования и любой другой педагогический работник) выступает в роли куратора и координатора деятельности, а не ее инициатора или организатора</w:t>
      </w:r>
      <w:r>
        <w:rPr>
          <w:rFonts w:ascii="Times New Roman" w:hAnsi="Times New Roman"/>
          <w:sz w:val="28"/>
        </w:rPr>
        <w:t>.</w:t>
      </w:r>
    </w:p>
    <w:p w14:paraId="1E000000">
      <w:pPr>
        <w:pStyle w:val="Style_2"/>
        <w:ind w:firstLine="567" w:left="567"/>
        <w:jc w:val="both"/>
        <w:rPr>
          <w:rFonts w:ascii="Times New Roman" w:hAnsi="Times New Roman"/>
          <w:sz w:val="28"/>
        </w:rPr>
      </w:pPr>
    </w:p>
    <w:p w14:paraId="1F000000">
      <w:pPr>
        <w:pStyle w:val="Style_2"/>
        <w:numPr>
          <w:ilvl w:val="0"/>
          <w:numId w:val="1"/>
        </w:numPr>
        <w:ind w:firstLine="567" w:left="567"/>
        <w:jc w:val="center"/>
        <w:rPr>
          <w:rFonts w:ascii="Times New Roman" w:hAnsi="Times New Roman"/>
          <w:b w:val="1"/>
          <w:sz w:val="28"/>
        </w:rPr>
      </w:pPr>
      <w:r>
        <w:rPr>
          <w:rFonts w:ascii="Times New Roman" w:hAnsi="Times New Roman"/>
          <w:b w:val="1"/>
          <w:sz w:val="28"/>
        </w:rPr>
        <w:t>Полномочия и обязанности</w:t>
      </w:r>
      <w:r>
        <w:rPr>
          <w:rFonts w:ascii="Times New Roman" w:hAnsi="Times New Roman"/>
          <w:b w:val="1"/>
          <w:sz w:val="28"/>
        </w:rPr>
        <w:t xml:space="preserve"> Совета </w:t>
      </w:r>
      <w:r>
        <w:rPr>
          <w:rFonts w:ascii="Times New Roman" w:hAnsi="Times New Roman"/>
          <w:b w:val="1"/>
          <w:sz w:val="28"/>
        </w:rPr>
        <w:t>обучающихся</w:t>
      </w:r>
    </w:p>
    <w:p w14:paraId="20000000">
      <w:pPr>
        <w:ind w:firstLine="567" w:left="567"/>
        <w:jc w:val="both"/>
        <w:rPr>
          <w:rFonts w:ascii="Times New Roman" w:hAnsi="Times New Roman"/>
          <w:sz w:val="28"/>
        </w:rPr>
      </w:pPr>
      <w:r>
        <w:rPr>
          <w:rFonts w:ascii="Times New Roman" w:hAnsi="Times New Roman"/>
          <w:sz w:val="28"/>
        </w:rPr>
        <w:t xml:space="preserve">Совет обучающихся вправе решать вопросы, отнесенные Уставом </w:t>
      </w:r>
      <w:r>
        <w:rPr>
          <w:rFonts w:ascii="Times New Roman" w:hAnsi="Times New Roman"/>
          <w:sz w:val="28"/>
        </w:rPr>
        <w:t>Лицея</w:t>
      </w:r>
      <w:r>
        <w:rPr>
          <w:rFonts w:ascii="Times New Roman" w:hAnsi="Times New Roman"/>
          <w:sz w:val="28"/>
        </w:rPr>
        <w:t>.</w:t>
      </w:r>
      <w:r>
        <w:rPr>
          <w:rFonts w:ascii="Times New Roman" w:hAnsi="Times New Roman"/>
          <w:sz w:val="28"/>
        </w:rPr>
        <w:t xml:space="preserve"> </w:t>
      </w:r>
    </w:p>
    <w:p w14:paraId="21000000">
      <w:pPr>
        <w:ind w:firstLine="567" w:left="567"/>
        <w:jc w:val="both"/>
        <w:rPr>
          <w:rFonts w:ascii="Times New Roman" w:hAnsi="Times New Roman"/>
          <w:b w:val="1"/>
          <w:sz w:val="28"/>
        </w:rPr>
      </w:pPr>
      <w:r>
        <w:rPr>
          <w:rFonts w:ascii="Times New Roman" w:hAnsi="Times New Roman"/>
          <w:b w:val="1"/>
          <w:sz w:val="28"/>
        </w:rPr>
        <w:t>Совет обучающихся имеет право:</w:t>
      </w:r>
    </w:p>
    <w:p w14:paraId="22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Проводить по необходимости на территории </w:t>
      </w:r>
      <w:bookmarkStart w:id="1" w:name="_Hlk160128914"/>
      <w:r>
        <w:rPr>
          <w:rFonts w:ascii="Times New Roman" w:hAnsi="Times New Roman"/>
          <w:sz w:val="28"/>
        </w:rPr>
        <w:t>Лицея</w:t>
      </w:r>
      <w:bookmarkEnd w:id="1"/>
      <w:r>
        <w:rPr>
          <w:rFonts w:ascii="Times New Roman" w:hAnsi="Times New Roman"/>
          <w:sz w:val="28"/>
        </w:rPr>
        <w:t xml:space="preserve"> </w:t>
      </w:r>
      <w:r>
        <w:rPr>
          <w:rFonts w:ascii="Times New Roman" w:hAnsi="Times New Roman"/>
          <w:sz w:val="28"/>
        </w:rPr>
        <w:t>собрания;</w:t>
      </w:r>
    </w:p>
    <w:p w14:paraId="23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Размещать на территории </w:t>
      </w:r>
      <w:r>
        <w:rPr>
          <w:rFonts w:ascii="Times New Roman" w:hAnsi="Times New Roman"/>
          <w:sz w:val="28"/>
        </w:rPr>
        <w:t xml:space="preserve">Лицея </w:t>
      </w:r>
      <w:r>
        <w:rPr>
          <w:rFonts w:ascii="Times New Roman" w:hAnsi="Times New Roman"/>
          <w:sz w:val="28"/>
        </w:rPr>
        <w:t>информацию, связанную с деятельностью совета обучающихся, в отведенных для этого местах и в школьных средствах информации, получать время для выступлений своих представителей на классных часах и родительских собраниях;</w:t>
      </w:r>
    </w:p>
    <w:p w14:paraId="24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Направлять в администрацию </w:t>
      </w:r>
      <w:r>
        <w:rPr>
          <w:rFonts w:ascii="Times New Roman" w:hAnsi="Times New Roman"/>
          <w:sz w:val="28"/>
        </w:rPr>
        <w:t xml:space="preserve">Лицея </w:t>
      </w:r>
      <w:r>
        <w:rPr>
          <w:rFonts w:ascii="Times New Roman" w:hAnsi="Times New Roman"/>
          <w:sz w:val="28"/>
        </w:rPr>
        <w:t>посменные запросы, предложения и получать на них официальные ответы;</w:t>
      </w:r>
    </w:p>
    <w:p w14:paraId="25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Знакомиться с нормативными документами </w:t>
      </w:r>
      <w:r>
        <w:rPr>
          <w:rFonts w:ascii="Times New Roman" w:hAnsi="Times New Roman"/>
          <w:sz w:val="28"/>
        </w:rPr>
        <w:t>Лицея</w:t>
      </w:r>
      <w:r>
        <w:rPr>
          <w:rFonts w:ascii="Times New Roman" w:hAnsi="Times New Roman"/>
          <w:sz w:val="28"/>
        </w:rPr>
        <w:t>, касающимися обучающихся и их проектов, вносить к ним свои предложения в установленном порядке;</w:t>
      </w:r>
    </w:p>
    <w:p w14:paraId="26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Получать от администрации информацию по вопросам деятельности </w:t>
      </w:r>
      <w:r>
        <w:rPr>
          <w:rFonts w:ascii="Times New Roman" w:hAnsi="Times New Roman"/>
          <w:sz w:val="28"/>
        </w:rPr>
        <w:t>Лицея</w:t>
      </w:r>
      <w:r>
        <w:rPr>
          <w:rFonts w:ascii="Times New Roman" w:hAnsi="Times New Roman"/>
          <w:sz w:val="28"/>
        </w:rPr>
        <w:t>;</w:t>
      </w:r>
    </w:p>
    <w:p w14:paraId="27000000">
      <w:pPr>
        <w:pStyle w:val="Style_2"/>
        <w:numPr>
          <w:ilvl w:val="0"/>
          <w:numId w:val="5"/>
        </w:numPr>
        <w:ind w:firstLine="567" w:left="567"/>
        <w:jc w:val="both"/>
        <w:rPr>
          <w:rFonts w:ascii="Times New Roman" w:hAnsi="Times New Roman"/>
          <w:sz w:val="28"/>
        </w:rPr>
      </w:pPr>
      <w:r>
        <w:rPr>
          <w:rFonts w:ascii="Times New Roman" w:hAnsi="Times New Roman"/>
          <w:sz w:val="28"/>
        </w:rPr>
        <w:t>Представлять интересы обучающихся в администрации</w:t>
      </w:r>
      <w:r>
        <w:rPr>
          <w:rFonts w:ascii="Times New Roman" w:hAnsi="Times New Roman"/>
          <w:sz w:val="28"/>
        </w:rPr>
        <w:t xml:space="preserve"> </w:t>
      </w:r>
      <w:r>
        <w:rPr>
          <w:rFonts w:ascii="Times New Roman" w:hAnsi="Times New Roman"/>
          <w:sz w:val="28"/>
        </w:rPr>
        <w:t>Лицея</w:t>
      </w:r>
      <w:r>
        <w:rPr>
          <w:rFonts w:ascii="Times New Roman" w:hAnsi="Times New Roman"/>
          <w:sz w:val="28"/>
        </w:rPr>
        <w:t>,</w:t>
      </w:r>
      <w:r>
        <w:rPr>
          <w:rFonts w:ascii="Times New Roman" w:hAnsi="Times New Roman"/>
          <w:sz w:val="28"/>
        </w:rPr>
        <w:t xml:space="preserve"> </w:t>
      </w:r>
      <w:r>
        <w:rPr>
          <w:rFonts w:ascii="Times New Roman" w:hAnsi="Times New Roman"/>
          <w:sz w:val="28"/>
        </w:rPr>
        <w:t>на педагогических советах, собраниях, посвященных решению вопросов жизни образовательной организации;</w:t>
      </w:r>
    </w:p>
    <w:p w14:paraId="28000000">
      <w:pPr>
        <w:pStyle w:val="Style_2"/>
        <w:numPr>
          <w:ilvl w:val="0"/>
          <w:numId w:val="5"/>
        </w:numPr>
        <w:ind w:firstLine="567" w:left="567"/>
        <w:jc w:val="both"/>
        <w:rPr>
          <w:rFonts w:ascii="Times New Roman" w:hAnsi="Times New Roman"/>
          <w:sz w:val="28"/>
        </w:rPr>
      </w:pPr>
      <w:r>
        <w:rPr>
          <w:rFonts w:ascii="Times New Roman" w:hAnsi="Times New Roman"/>
          <w:sz w:val="28"/>
        </w:rPr>
        <w:t>Проводить встречи с директором по мере необходимости;</w:t>
      </w:r>
    </w:p>
    <w:p w14:paraId="29000000">
      <w:pPr>
        <w:pStyle w:val="Style_2"/>
        <w:numPr>
          <w:ilvl w:val="0"/>
          <w:numId w:val="5"/>
        </w:numPr>
        <w:ind w:firstLine="567" w:left="567"/>
        <w:jc w:val="both"/>
        <w:rPr>
          <w:rFonts w:ascii="Times New Roman" w:hAnsi="Times New Roman"/>
          <w:sz w:val="28"/>
        </w:rPr>
      </w:pPr>
      <w:r>
        <w:rPr>
          <w:rFonts w:ascii="Times New Roman" w:hAnsi="Times New Roman"/>
          <w:sz w:val="28"/>
        </w:rPr>
        <w:t>Проводить среди обучающихся опросы и референдумы, касающиеся обучающихся;</w:t>
      </w:r>
    </w:p>
    <w:p w14:paraId="2A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Направлять своих представителей для работы в коллегиальных органах управления </w:t>
      </w:r>
      <w:r>
        <w:rPr>
          <w:rFonts w:ascii="Times New Roman" w:hAnsi="Times New Roman"/>
          <w:sz w:val="28"/>
        </w:rPr>
        <w:t>Лицея</w:t>
      </w:r>
      <w:r>
        <w:rPr>
          <w:rFonts w:ascii="Times New Roman" w:hAnsi="Times New Roman"/>
          <w:sz w:val="28"/>
        </w:rPr>
        <w:t>;</w:t>
      </w:r>
    </w:p>
    <w:p w14:paraId="2B000000">
      <w:pPr>
        <w:pStyle w:val="Style_2"/>
        <w:numPr>
          <w:ilvl w:val="0"/>
          <w:numId w:val="5"/>
        </w:numPr>
        <w:ind w:firstLine="567" w:left="567"/>
        <w:jc w:val="both"/>
        <w:rPr>
          <w:rFonts w:ascii="Times New Roman" w:hAnsi="Times New Roman"/>
          <w:sz w:val="28"/>
        </w:rPr>
      </w:pPr>
      <w:r>
        <w:rPr>
          <w:rFonts w:ascii="Times New Roman" w:hAnsi="Times New Roman"/>
          <w:sz w:val="28"/>
        </w:rPr>
        <w:t>Пользоваться организационной поддержкой должностных лиц, отвечающих за воспитательную работу, при подготовке и проведении мероприятий;</w:t>
      </w:r>
    </w:p>
    <w:p w14:paraId="2C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Вносить в администрацию </w:t>
      </w:r>
      <w:r>
        <w:rPr>
          <w:rFonts w:ascii="Times New Roman" w:hAnsi="Times New Roman"/>
          <w:sz w:val="28"/>
        </w:rPr>
        <w:t xml:space="preserve">Лицея </w:t>
      </w:r>
      <w:r>
        <w:rPr>
          <w:rFonts w:ascii="Times New Roman" w:hAnsi="Times New Roman"/>
          <w:sz w:val="28"/>
        </w:rPr>
        <w:t>предложения по совершенствованию учебно-воспитательного процесса в установленном порядке;</w:t>
      </w:r>
    </w:p>
    <w:p w14:paraId="2D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Вносить в администрацию </w:t>
      </w:r>
      <w:r>
        <w:rPr>
          <w:rFonts w:ascii="Times New Roman" w:hAnsi="Times New Roman"/>
          <w:sz w:val="28"/>
        </w:rPr>
        <w:t xml:space="preserve">Лицея </w:t>
      </w:r>
      <w:r>
        <w:rPr>
          <w:rFonts w:ascii="Times New Roman" w:hAnsi="Times New Roman"/>
          <w:sz w:val="28"/>
        </w:rPr>
        <w:t>предложения о поощрении и наказании обучающихся, а при рассмотрении администрацией вопросов о дисциплинарном воздействии по отношению к обучающимся давать заключение о целесообразности его применения;</w:t>
      </w:r>
    </w:p>
    <w:p w14:paraId="2E000000">
      <w:pPr>
        <w:pStyle w:val="Style_2"/>
        <w:numPr>
          <w:ilvl w:val="0"/>
          <w:numId w:val="5"/>
        </w:numPr>
        <w:ind w:firstLine="567" w:left="567"/>
        <w:jc w:val="both"/>
        <w:rPr>
          <w:rFonts w:ascii="Times New Roman" w:hAnsi="Times New Roman"/>
          <w:sz w:val="28"/>
        </w:rPr>
      </w:pPr>
      <w:r>
        <w:rPr>
          <w:rFonts w:ascii="Times New Roman" w:hAnsi="Times New Roman"/>
          <w:sz w:val="28"/>
        </w:rPr>
        <w:t>Н</w:t>
      </w:r>
      <w:r>
        <w:rPr>
          <w:rFonts w:ascii="Times New Roman" w:hAnsi="Times New Roman"/>
          <w:sz w:val="28"/>
        </w:rPr>
        <w:t xml:space="preserve">аправлять своих представителей на заседания органов управления </w:t>
      </w:r>
      <w:r>
        <w:rPr>
          <w:rFonts w:ascii="Times New Roman" w:hAnsi="Times New Roman"/>
          <w:sz w:val="28"/>
        </w:rPr>
        <w:t>Лицея</w:t>
      </w:r>
      <w:r>
        <w:rPr>
          <w:rFonts w:ascii="Times New Roman" w:hAnsi="Times New Roman"/>
          <w:sz w:val="28"/>
        </w:rPr>
        <w:t>, рассматривающих вопросы о дисциплинарных проступках, обучающихся;</w:t>
      </w:r>
    </w:p>
    <w:p w14:paraId="2F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Участвовать в формировании составов делегаций </w:t>
      </w:r>
      <w:r>
        <w:rPr>
          <w:rFonts w:ascii="Times New Roman" w:hAnsi="Times New Roman"/>
          <w:sz w:val="28"/>
        </w:rPr>
        <w:t xml:space="preserve">Лицея </w:t>
      </w:r>
      <w:r>
        <w:rPr>
          <w:rFonts w:ascii="Times New Roman" w:hAnsi="Times New Roman"/>
          <w:sz w:val="28"/>
        </w:rPr>
        <w:t>на мероприятиях городского уровня и выше;</w:t>
      </w:r>
    </w:p>
    <w:p w14:paraId="30000000">
      <w:pPr>
        <w:pStyle w:val="Style_2"/>
        <w:numPr>
          <w:ilvl w:val="0"/>
          <w:numId w:val="5"/>
        </w:numPr>
        <w:ind w:firstLine="567" w:left="567"/>
        <w:jc w:val="both"/>
        <w:rPr>
          <w:rFonts w:ascii="Times New Roman" w:hAnsi="Times New Roman"/>
          <w:sz w:val="28"/>
        </w:rPr>
      </w:pPr>
      <w:r>
        <w:rPr>
          <w:rFonts w:ascii="Times New Roman" w:hAnsi="Times New Roman"/>
          <w:sz w:val="28"/>
        </w:rPr>
        <w:t>Утверждать общий план работы ученического совета на год;</w:t>
      </w:r>
    </w:p>
    <w:p w14:paraId="31000000">
      <w:pPr>
        <w:pStyle w:val="Style_2"/>
        <w:numPr>
          <w:ilvl w:val="0"/>
          <w:numId w:val="5"/>
        </w:numPr>
        <w:ind w:firstLine="567" w:left="567"/>
        <w:jc w:val="both"/>
        <w:rPr>
          <w:rFonts w:ascii="Times New Roman" w:hAnsi="Times New Roman"/>
          <w:sz w:val="28"/>
        </w:rPr>
      </w:pPr>
      <w:r>
        <w:rPr>
          <w:rFonts w:ascii="Times New Roman" w:hAnsi="Times New Roman"/>
          <w:sz w:val="28"/>
        </w:rPr>
        <w:t>Решать вопрос о лишении членов совета обучающихся полномочий в связи с нарушением настоящего Положения либо недобросовестным исполнением своих обязанностей;</w:t>
      </w:r>
    </w:p>
    <w:p w14:paraId="32000000">
      <w:pPr>
        <w:pStyle w:val="Style_2"/>
        <w:numPr>
          <w:ilvl w:val="0"/>
          <w:numId w:val="5"/>
        </w:numPr>
        <w:ind w:firstLine="567" w:left="567"/>
        <w:jc w:val="both"/>
        <w:rPr>
          <w:rFonts w:ascii="Times New Roman" w:hAnsi="Times New Roman"/>
          <w:sz w:val="28"/>
        </w:rPr>
      </w:pPr>
      <w:r>
        <w:rPr>
          <w:rFonts w:ascii="Times New Roman" w:hAnsi="Times New Roman"/>
          <w:sz w:val="28"/>
        </w:rPr>
        <w:t>Назначать повторные выборы членов совета обучающихся взамен выбывших;</w:t>
      </w:r>
    </w:p>
    <w:p w14:paraId="33000000">
      <w:pPr>
        <w:pStyle w:val="Style_2"/>
        <w:numPr>
          <w:ilvl w:val="0"/>
          <w:numId w:val="5"/>
        </w:numPr>
        <w:ind w:firstLine="567" w:left="567"/>
        <w:jc w:val="both"/>
        <w:rPr>
          <w:rFonts w:ascii="Times New Roman" w:hAnsi="Times New Roman"/>
          <w:sz w:val="28"/>
        </w:rPr>
      </w:pPr>
      <w:r>
        <w:rPr>
          <w:rFonts w:ascii="Times New Roman" w:hAnsi="Times New Roman"/>
          <w:sz w:val="28"/>
        </w:rPr>
        <w:t>Утверждать регламент своей работы.</w:t>
      </w:r>
    </w:p>
    <w:p w14:paraId="34000000">
      <w:pPr>
        <w:ind w:firstLine="567" w:left="567"/>
        <w:jc w:val="both"/>
        <w:rPr>
          <w:rFonts w:ascii="Times New Roman" w:hAnsi="Times New Roman"/>
          <w:b w:val="1"/>
          <w:sz w:val="28"/>
        </w:rPr>
      </w:pPr>
      <w:r>
        <w:rPr>
          <w:rFonts w:ascii="Times New Roman" w:hAnsi="Times New Roman"/>
          <w:b w:val="1"/>
          <w:sz w:val="28"/>
        </w:rPr>
        <w:t>Обязанности совета обучающихся:</w:t>
      </w:r>
    </w:p>
    <w:p w14:paraId="35000000">
      <w:pPr>
        <w:pStyle w:val="Style_2"/>
        <w:numPr>
          <w:ilvl w:val="0"/>
          <w:numId w:val="5"/>
        </w:numPr>
        <w:ind w:firstLine="567" w:left="567"/>
        <w:jc w:val="both"/>
        <w:rPr>
          <w:rFonts w:ascii="Times New Roman" w:hAnsi="Times New Roman"/>
          <w:sz w:val="28"/>
        </w:rPr>
      </w:pPr>
      <w:r>
        <w:rPr>
          <w:rFonts w:ascii="Times New Roman" w:hAnsi="Times New Roman"/>
          <w:sz w:val="28"/>
        </w:rPr>
        <w:t>Представлять и отстаивать законные интересы обучающихся при принятии решений, затрагивающих эти интересы;</w:t>
      </w:r>
    </w:p>
    <w:p w14:paraId="36000000">
      <w:pPr>
        <w:pStyle w:val="Style_2"/>
        <w:numPr>
          <w:ilvl w:val="0"/>
          <w:numId w:val="5"/>
        </w:numPr>
        <w:ind w:firstLine="567" w:left="567"/>
        <w:jc w:val="both"/>
        <w:rPr>
          <w:rFonts w:ascii="Times New Roman" w:hAnsi="Times New Roman"/>
          <w:sz w:val="28"/>
        </w:rPr>
      </w:pPr>
      <w:r>
        <w:rPr>
          <w:rFonts w:ascii="Times New Roman" w:hAnsi="Times New Roman"/>
          <w:sz w:val="28"/>
        </w:rPr>
        <w:t xml:space="preserve">Осуществлять свою работу, соблюдая Устав </w:t>
      </w:r>
      <w:r>
        <w:rPr>
          <w:rFonts w:ascii="Times New Roman" w:hAnsi="Times New Roman"/>
          <w:sz w:val="28"/>
        </w:rPr>
        <w:t xml:space="preserve">Лицея </w:t>
      </w:r>
      <w:r>
        <w:rPr>
          <w:rFonts w:ascii="Times New Roman" w:hAnsi="Times New Roman"/>
          <w:sz w:val="28"/>
        </w:rPr>
        <w:t>и иные локальные нормативные акты;</w:t>
      </w:r>
    </w:p>
    <w:p w14:paraId="37000000">
      <w:pPr>
        <w:pStyle w:val="Style_2"/>
        <w:numPr>
          <w:ilvl w:val="0"/>
          <w:numId w:val="5"/>
        </w:numPr>
        <w:ind w:firstLine="567" w:left="567"/>
        <w:jc w:val="both"/>
        <w:rPr>
          <w:rFonts w:ascii="Times New Roman" w:hAnsi="Times New Roman"/>
          <w:sz w:val="28"/>
        </w:rPr>
      </w:pPr>
      <w:r>
        <w:rPr>
          <w:rFonts w:ascii="Times New Roman" w:hAnsi="Times New Roman"/>
          <w:sz w:val="28"/>
        </w:rPr>
        <w:t>Принимать решения по рассматриваемым вопросам, информировать обучающихся, администрацию</w:t>
      </w:r>
      <w:r>
        <w:t xml:space="preserve"> </w:t>
      </w:r>
      <w:r>
        <w:rPr>
          <w:rFonts w:ascii="Times New Roman" w:hAnsi="Times New Roman"/>
          <w:sz w:val="28"/>
        </w:rPr>
        <w:t>Лицея</w:t>
      </w:r>
      <w:r>
        <w:rPr>
          <w:rFonts w:ascii="Times New Roman" w:hAnsi="Times New Roman"/>
          <w:sz w:val="28"/>
        </w:rPr>
        <w:t xml:space="preserve"> о принятых решений;</w:t>
      </w:r>
    </w:p>
    <w:p w14:paraId="38000000">
      <w:pPr>
        <w:pStyle w:val="Style_2"/>
        <w:numPr>
          <w:ilvl w:val="0"/>
          <w:numId w:val="5"/>
        </w:numPr>
        <w:ind w:firstLine="567" w:left="567"/>
        <w:jc w:val="both"/>
        <w:rPr>
          <w:rFonts w:ascii="Times New Roman" w:hAnsi="Times New Roman"/>
          <w:sz w:val="28"/>
        </w:rPr>
      </w:pPr>
      <w:r>
        <w:rPr>
          <w:rFonts w:ascii="Times New Roman" w:hAnsi="Times New Roman"/>
          <w:sz w:val="28"/>
        </w:rPr>
        <w:t>Не реже одного раза в год отчитываться о своей работе перед обучающимися на общешкольной конференции обучающихся.</w:t>
      </w:r>
    </w:p>
    <w:p w14:paraId="39000000">
      <w:pPr>
        <w:pStyle w:val="Style_2"/>
        <w:ind w:firstLine="567" w:left="567"/>
        <w:jc w:val="both"/>
        <w:rPr>
          <w:rFonts w:ascii="Times New Roman" w:hAnsi="Times New Roman"/>
          <w:sz w:val="28"/>
        </w:rPr>
      </w:pPr>
    </w:p>
    <w:p w14:paraId="3A000000">
      <w:pPr>
        <w:pStyle w:val="Style_2"/>
        <w:numPr>
          <w:ilvl w:val="0"/>
          <w:numId w:val="1"/>
        </w:numPr>
        <w:ind w:firstLine="567" w:left="567"/>
        <w:jc w:val="center"/>
        <w:rPr>
          <w:rFonts w:ascii="Times New Roman" w:hAnsi="Times New Roman"/>
          <w:b w:val="1"/>
          <w:sz w:val="28"/>
        </w:rPr>
      </w:pPr>
      <w:r>
        <w:rPr>
          <w:rFonts w:ascii="Times New Roman" w:hAnsi="Times New Roman"/>
          <w:b w:val="1"/>
          <w:sz w:val="28"/>
        </w:rPr>
        <w:t>Порядок формирования Совета обучающихся</w:t>
      </w:r>
    </w:p>
    <w:p w14:paraId="3B000000">
      <w:pPr>
        <w:pStyle w:val="Style_2"/>
        <w:numPr>
          <w:ilvl w:val="1"/>
          <w:numId w:val="1"/>
        </w:numPr>
        <w:ind w:firstLine="567" w:left="567"/>
        <w:jc w:val="both"/>
        <w:rPr>
          <w:rFonts w:ascii="Times New Roman" w:hAnsi="Times New Roman"/>
          <w:sz w:val="28"/>
          <w:u w:val="single"/>
        </w:rPr>
      </w:pPr>
      <w:r>
        <w:rPr>
          <w:rFonts w:ascii="Times New Roman" w:hAnsi="Times New Roman"/>
          <w:sz w:val="28"/>
          <w:u w:val="single"/>
        </w:rPr>
        <w:t>Формирование Совета</w:t>
      </w:r>
      <w:r>
        <w:rPr>
          <w:rFonts w:ascii="Times New Roman" w:hAnsi="Times New Roman"/>
          <w:sz w:val="28"/>
          <w:u w:val="single"/>
        </w:rPr>
        <w:t xml:space="preserve"> обучающихся</w:t>
      </w:r>
    </w:p>
    <w:p w14:paraId="3C000000">
      <w:pPr>
        <w:ind w:firstLine="567" w:left="567"/>
        <w:jc w:val="both"/>
        <w:rPr>
          <w:rFonts w:ascii="Times New Roman" w:hAnsi="Times New Roman"/>
          <w:sz w:val="28"/>
        </w:rPr>
      </w:pPr>
      <w:r>
        <w:rPr>
          <w:rFonts w:ascii="Times New Roman" w:hAnsi="Times New Roman"/>
          <w:sz w:val="28"/>
        </w:rPr>
        <w:t xml:space="preserve">Совет обучающихся - постоянно действующий орган самоуправления обучающихся. Совет обучающихся является выборным представительным органом, члены Совета избираются (рекомендуются) на классных собраниях. Совет формируется на выборной основе сроком на один год. Совет обучающихся формируется из числа делегатов – одного или нескольких представителей от каждого класса или классов определенных параллелей. </w:t>
      </w:r>
      <w:r>
        <w:rPr>
          <w:rFonts w:ascii="Times New Roman" w:hAnsi="Times New Roman"/>
          <w:sz w:val="28"/>
        </w:rPr>
        <w:t xml:space="preserve">Каждый класс выбирает и направляет в совет обучающихся своего делегата, который представляет мнение своего классного коллектива. Число делегатов может варьироваться, не один представитель, а два или три. На классном собрании (орган ученического самоуправления на классном уровне) проходят выборы: обучающиеся класса изъявляют о своем желании войти в состав совета обучающихся, далее проходит голосование (открытого или закрытого типа), решение которого оформляется протоколом, копия протокола заседания передается куратору совета обучающихся или исполняющему обязанности руководителя совета обучающихся для включения в списочный состав совета обучающихся. Помимо представителей классов в совет обучающихся по данной процедуре могут войти представители и других групп учеников – школьного детского общественного объединения, школьного спортивного клуба и т.д. Главное условие – этот представитель должен быть учеником школы, в который совет обучающихся осуществляет свою деятельность. </w:t>
      </w:r>
      <w:r>
        <w:rPr>
          <w:rFonts w:ascii="Times New Roman" w:hAnsi="Times New Roman"/>
          <w:sz w:val="28"/>
        </w:rPr>
        <w:t>Но кроме этого в состав совета обучающихся можно вступить и по личной инициативе, но без права решающего голоса на заседаниях совета</w:t>
      </w:r>
      <w:r>
        <w:rPr>
          <w:rFonts w:ascii="Times New Roman" w:hAnsi="Times New Roman"/>
          <w:sz w:val="28"/>
        </w:rPr>
        <w:t xml:space="preserve">. </w:t>
      </w:r>
    </w:p>
    <w:p w14:paraId="3D000000">
      <w:pPr>
        <w:pStyle w:val="Style_2"/>
        <w:numPr>
          <w:ilvl w:val="1"/>
          <w:numId w:val="1"/>
        </w:numPr>
        <w:ind w:firstLine="567" w:left="567"/>
        <w:jc w:val="both"/>
        <w:rPr>
          <w:rFonts w:ascii="Times New Roman" w:hAnsi="Times New Roman"/>
          <w:sz w:val="28"/>
        </w:rPr>
      </w:pPr>
      <w:r>
        <w:rPr>
          <w:rFonts w:ascii="Times New Roman" w:hAnsi="Times New Roman"/>
          <w:sz w:val="28"/>
          <w:u w:val="single"/>
        </w:rPr>
        <w:t>Выборы руководителя Совета обучающихся</w:t>
      </w:r>
    </w:p>
    <w:p w14:paraId="3E000000">
      <w:pPr>
        <w:ind w:firstLine="567" w:left="567"/>
        <w:jc w:val="both"/>
        <w:rPr>
          <w:rFonts w:ascii="Times New Roman" w:hAnsi="Times New Roman"/>
          <w:sz w:val="28"/>
        </w:rPr>
      </w:pPr>
      <w:r>
        <w:rPr>
          <w:rFonts w:ascii="Times New Roman" w:hAnsi="Times New Roman"/>
          <w:sz w:val="28"/>
        </w:rPr>
        <w:t>Руководитель совета обучающихся – это высшее должностное лицо, руководящее советом обучающихся. Руководитель совета обучающихся избирается из числа учеников на общешкольных всеобщих выборах. Цели, задачи, порядок организации, проведение и подведение итогов выборов руководителя (председателя, президента) совета обучающихся, определяет Положение «О проведении всеобщих выборах руководителя совета обучающихся».</w:t>
      </w:r>
    </w:p>
    <w:p w14:paraId="3F000000">
      <w:pPr>
        <w:ind w:firstLine="567" w:left="567"/>
        <w:jc w:val="both"/>
        <w:rPr>
          <w:rFonts w:ascii="Times New Roman" w:hAnsi="Times New Roman"/>
          <w:sz w:val="28"/>
        </w:rPr>
      </w:pPr>
      <w:r>
        <w:rPr>
          <w:rFonts w:ascii="Times New Roman" w:hAnsi="Times New Roman"/>
          <w:sz w:val="28"/>
        </w:rPr>
        <w:t>Этапы подготовки и про</w:t>
      </w:r>
      <w:r>
        <w:rPr>
          <w:rFonts w:ascii="Times New Roman" w:hAnsi="Times New Roman"/>
          <w:sz w:val="28"/>
        </w:rPr>
        <w:t>ведения всеобщих выборов руководителя совета обучающихся:</w:t>
      </w:r>
    </w:p>
    <w:p w14:paraId="40000000">
      <w:pPr>
        <w:ind w:firstLine="567" w:left="567"/>
        <w:jc w:val="both"/>
        <w:rPr>
          <w:rFonts w:ascii="Times New Roman" w:hAnsi="Times New Roman"/>
          <w:sz w:val="28"/>
        </w:rPr>
      </w:pPr>
      <w:r>
        <w:rPr>
          <w:rFonts w:ascii="Times New Roman" w:hAnsi="Times New Roman"/>
          <w:b w:val="1"/>
          <w:sz w:val="28"/>
        </w:rPr>
        <w:t>1 этап.</w:t>
      </w:r>
      <w:r>
        <w:rPr>
          <w:rFonts w:ascii="Times New Roman" w:hAnsi="Times New Roman"/>
          <w:sz w:val="28"/>
        </w:rPr>
        <w:t xml:space="preserve"> Определение состава организаторов, издание приказа директора </w:t>
      </w:r>
      <w:r>
        <w:rPr>
          <w:rFonts w:ascii="Times New Roman" w:hAnsi="Times New Roman"/>
          <w:sz w:val="28"/>
        </w:rPr>
        <w:t xml:space="preserve">Лицея </w:t>
      </w:r>
      <w:r>
        <w:rPr>
          <w:rFonts w:ascii="Times New Roman" w:hAnsi="Times New Roman"/>
          <w:sz w:val="28"/>
        </w:rPr>
        <w:t>о проведении выборов – не позднее чем за 30 календарных дней до дня голосования.</w:t>
      </w:r>
    </w:p>
    <w:p w14:paraId="41000000">
      <w:pPr>
        <w:ind w:firstLine="567" w:left="567"/>
        <w:jc w:val="both"/>
        <w:rPr>
          <w:rFonts w:ascii="Times New Roman" w:hAnsi="Times New Roman"/>
          <w:sz w:val="28"/>
        </w:rPr>
      </w:pPr>
      <w:r>
        <w:rPr>
          <w:rFonts w:ascii="Times New Roman" w:hAnsi="Times New Roman"/>
          <w:b w:val="1"/>
          <w:sz w:val="28"/>
        </w:rPr>
        <w:t>2 этап.</w:t>
      </w:r>
      <w:r>
        <w:rPr>
          <w:rFonts w:ascii="Times New Roman" w:hAnsi="Times New Roman"/>
          <w:sz w:val="28"/>
        </w:rPr>
        <w:t xml:space="preserve"> Организационное совещание – не позднее чем за 30 календарных дней до дня голосования.</w:t>
      </w:r>
    </w:p>
    <w:p w14:paraId="42000000">
      <w:pPr>
        <w:ind w:firstLine="567" w:left="567"/>
        <w:jc w:val="both"/>
        <w:rPr>
          <w:rFonts w:ascii="Times New Roman" w:hAnsi="Times New Roman"/>
          <w:sz w:val="28"/>
        </w:rPr>
      </w:pPr>
      <w:r>
        <w:rPr>
          <w:rFonts w:ascii="Times New Roman" w:hAnsi="Times New Roman"/>
          <w:b w:val="1"/>
          <w:sz w:val="28"/>
        </w:rPr>
        <w:t xml:space="preserve">3 этап. </w:t>
      </w:r>
      <w:r>
        <w:rPr>
          <w:rFonts w:ascii="Times New Roman" w:hAnsi="Times New Roman"/>
          <w:b w:val="1"/>
          <w:sz w:val="28"/>
        </w:rPr>
        <w:t xml:space="preserve"> </w:t>
      </w:r>
      <w:r>
        <w:rPr>
          <w:rFonts w:ascii="Times New Roman" w:hAnsi="Times New Roman"/>
          <w:sz w:val="28"/>
        </w:rPr>
        <w:t>Установочное заседание УИК – не позднее чем за 30 календарных дней до дня голосования.</w:t>
      </w:r>
    </w:p>
    <w:p w14:paraId="43000000">
      <w:pPr>
        <w:ind w:firstLine="567" w:left="567"/>
        <w:jc w:val="both"/>
        <w:rPr>
          <w:rFonts w:ascii="Times New Roman" w:hAnsi="Times New Roman"/>
          <w:sz w:val="28"/>
        </w:rPr>
      </w:pPr>
      <w:r>
        <w:rPr>
          <w:rFonts w:ascii="Times New Roman" w:hAnsi="Times New Roman"/>
          <w:b w:val="1"/>
          <w:sz w:val="28"/>
        </w:rPr>
        <w:t>4 этап.</w:t>
      </w:r>
      <w:r>
        <w:rPr>
          <w:rFonts w:ascii="Times New Roman" w:hAnsi="Times New Roman"/>
          <w:sz w:val="28"/>
        </w:rPr>
        <w:t xml:space="preserve"> Обучение членов УИК – не позднее чем за 30 календарных дней до дня голосования.</w:t>
      </w:r>
    </w:p>
    <w:p w14:paraId="44000000">
      <w:pPr>
        <w:ind w:firstLine="567" w:left="567"/>
        <w:jc w:val="both"/>
        <w:rPr>
          <w:rFonts w:ascii="Times New Roman" w:hAnsi="Times New Roman"/>
          <w:sz w:val="28"/>
        </w:rPr>
      </w:pPr>
      <w:r>
        <w:rPr>
          <w:rFonts w:ascii="Times New Roman" w:hAnsi="Times New Roman"/>
          <w:b w:val="1"/>
          <w:sz w:val="28"/>
        </w:rPr>
        <w:t xml:space="preserve">5 этап. </w:t>
      </w:r>
      <w:r>
        <w:rPr>
          <w:rFonts w:ascii="Times New Roman" w:hAnsi="Times New Roman"/>
          <w:sz w:val="28"/>
        </w:rPr>
        <w:t>Объявление старта подготовки к выборам – не позднее чем за 30 дней до дня голосования.</w:t>
      </w:r>
    </w:p>
    <w:p w14:paraId="45000000">
      <w:pPr>
        <w:ind w:firstLine="567" w:left="567"/>
        <w:jc w:val="both"/>
        <w:rPr>
          <w:rFonts w:ascii="Times New Roman" w:hAnsi="Times New Roman"/>
          <w:sz w:val="28"/>
        </w:rPr>
      </w:pPr>
      <w:r>
        <w:rPr>
          <w:rFonts w:ascii="Times New Roman" w:hAnsi="Times New Roman"/>
          <w:b w:val="1"/>
          <w:sz w:val="28"/>
        </w:rPr>
        <w:t>6 этап.</w:t>
      </w:r>
      <w:r>
        <w:rPr>
          <w:rFonts w:ascii="Times New Roman" w:hAnsi="Times New Roman"/>
          <w:sz w:val="28"/>
        </w:rPr>
        <w:t xml:space="preserve"> Формирование списка избирателей, не позднее чем за 20 дней до дня голосования.</w:t>
      </w:r>
    </w:p>
    <w:p w14:paraId="46000000">
      <w:pPr>
        <w:ind w:firstLine="567" w:left="567"/>
        <w:jc w:val="both"/>
        <w:rPr>
          <w:rFonts w:ascii="Times New Roman" w:hAnsi="Times New Roman"/>
          <w:sz w:val="28"/>
        </w:rPr>
      </w:pPr>
      <w:r>
        <w:rPr>
          <w:rFonts w:ascii="Times New Roman" w:hAnsi="Times New Roman"/>
          <w:b w:val="1"/>
          <w:sz w:val="28"/>
        </w:rPr>
        <w:t>7 этап.</w:t>
      </w:r>
      <w:r>
        <w:rPr>
          <w:rFonts w:ascii="Times New Roman" w:hAnsi="Times New Roman"/>
          <w:sz w:val="28"/>
        </w:rPr>
        <w:t xml:space="preserve"> Прием заявлений от кандидатов, сбор и проверка </w:t>
      </w:r>
      <w:r>
        <w:rPr>
          <w:rFonts w:ascii="Times New Roman" w:hAnsi="Times New Roman"/>
          <w:sz w:val="28"/>
        </w:rPr>
        <w:t>подписанных</w:t>
      </w:r>
      <w:r>
        <w:rPr>
          <w:rFonts w:ascii="Times New Roman" w:hAnsi="Times New Roman"/>
          <w:sz w:val="28"/>
        </w:rPr>
        <w:t xml:space="preserve"> листов – в период с 20 по 10 день до дня голосования.</w:t>
      </w:r>
    </w:p>
    <w:p w14:paraId="47000000">
      <w:pPr>
        <w:ind w:firstLine="567" w:left="567"/>
        <w:jc w:val="both"/>
        <w:rPr>
          <w:rFonts w:ascii="Times New Roman" w:hAnsi="Times New Roman"/>
          <w:sz w:val="28"/>
        </w:rPr>
      </w:pPr>
      <w:r>
        <w:rPr>
          <w:rFonts w:ascii="Times New Roman" w:hAnsi="Times New Roman"/>
          <w:b w:val="1"/>
          <w:sz w:val="28"/>
        </w:rPr>
        <w:t>8 этап.</w:t>
      </w:r>
      <w:r>
        <w:rPr>
          <w:rFonts w:ascii="Times New Roman" w:hAnsi="Times New Roman"/>
          <w:sz w:val="28"/>
        </w:rPr>
        <w:t xml:space="preserve"> Регистрация кандидатов, составление и обнародование списков кандидатов – не позднее чем за 10 дней до дня голосования.</w:t>
      </w:r>
    </w:p>
    <w:p w14:paraId="48000000">
      <w:pPr>
        <w:ind w:firstLine="567" w:left="567"/>
        <w:jc w:val="both"/>
        <w:rPr>
          <w:rFonts w:ascii="Times New Roman" w:hAnsi="Times New Roman"/>
          <w:sz w:val="28"/>
        </w:rPr>
      </w:pPr>
      <w:r>
        <w:rPr>
          <w:rFonts w:ascii="Times New Roman" w:hAnsi="Times New Roman"/>
          <w:b w:val="1"/>
          <w:sz w:val="28"/>
        </w:rPr>
        <w:t>9 этап.</w:t>
      </w:r>
      <w:r>
        <w:rPr>
          <w:rFonts w:ascii="Times New Roman" w:hAnsi="Times New Roman"/>
          <w:sz w:val="28"/>
        </w:rPr>
        <w:t xml:space="preserve"> Дебаты кандидатов – после обнародования списков и не позднее чем за 3 дня до дня голосования.</w:t>
      </w:r>
    </w:p>
    <w:p w14:paraId="49000000">
      <w:pPr>
        <w:ind w:firstLine="567" w:left="567"/>
        <w:jc w:val="both"/>
        <w:rPr>
          <w:rFonts w:ascii="Times New Roman" w:hAnsi="Times New Roman"/>
          <w:sz w:val="28"/>
        </w:rPr>
      </w:pPr>
      <w:r>
        <w:rPr>
          <w:rFonts w:ascii="Times New Roman" w:hAnsi="Times New Roman"/>
          <w:b w:val="1"/>
          <w:sz w:val="28"/>
        </w:rPr>
        <w:t>10 этап.</w:t>
      </w:r>
      <w:r>
        <w:rPr>
          <w:rFonts w:ascii="Times New Roman" w:hAnsi="Times New Roman"/>
          <w:sz w:val="28"/>
        </w:rPr>
        <w:t xml:space="preserve"> Изготовление бюллетеней – не позднее чем за 3 дня до дня голосования.</w:t>
      </w:r>
    </w:p>
    <w:p w14:paraId="4A000000">
      <w:pPr>
        <w:ind w:firstLine="567" w:left="567"/>
        <w:jc w:val="both"/>
        <w:rPr>
          <w:rFonts w:ascii="Times New Roman" w:hAnsi="Times New Roman"/>
          <w:sz w:val="28"/>
        </w:rPr>
      </w:pPr>
      <w:r>
        <w:rPr>
          <w:rFonts w:ascii="Times New Roman" w:hAnsi="Times New Roman"/>
          <w:b w:val="1"/>
          <w:sz w:val="28"/>
        </w:rPr>
        <w:t>11 этап</w:t>
      </w:r>
      <w:r>
        <w:rPr>
          <w:rFonts w:ascii="Times New Roman" w:hAnsi="Times New Roman"/>
          <w:sz w:val="28"/>
        </w:rPr>
        <w:t>. Подготовка помещения для голосования – не позднее чем за 3 дня до дня голосования.</w:t>
      </w:r>
    </w:p>
    <w:p w14:paraId="4B000000">
      <w:pPr>
        <w:ind w:firstLine="567" w:left="567"/>
        <w:jc w:val="both"/>
        <w:rPr>
          <w:rFonts w:ascii="Times New Roman" w:hAnsi="Times New Roman"/>
          <w:sz w:val="28"/>
        </w:rPr>
      </w:pPr>
      <w:r>
        <w:rPr>
          <w:rFonts w:ascii="Times New Roman" w:hAnsi="Times New Roman"/>
          <w:b w:val="1"/>
          <w:sz w:val="28"/>
        </w:rPr>
        <w:t>12 этап.</w:t>
      </w:r>
      <w:r>
        <w:rPr>
          <w:rFonts w:ascii="Times New Roman" w:hAnsi="Times New Roman"/>
          <w:sz w:val="28"/>
        </w:rPr>
        <w:t xml:space="preserve"> День голосования и подсчет голосов.</w:t>
      </w:r>
    </w:p>
    <w:p w14:paraId="4C000000">
      <w:pPr>
        <w:ind w:firstLine="567" w:left="567"/>
        <w:jc w:val="both"/>
        <w:rPr>
          <w:rFonts w:ascii="Times New Roman" w:hAnsi="Times New Roman"/>
          <w:sz w:val="28"/>
        </w:rPr>
      </w:pPr>
      <w:r>
        <w:rPr>
          <w:rFonts w:ascii="Times New Roman" w:hAnsi="Times New Roman"/>
          <w:b w:val="1"/>
          <w:sz w:val="28"/>
        </w:rPr>
        <w:t>13 этап.</w:t>
      </w:r>
      <w:r>
        <w:rPr>
          <w:rFonts w:ascii="Times New Roman" w:hAnsi="Times New Roman"/>
          <w:sz w:val="28"/>
        </w:rPr>
        <w:t xml:space="preserve"> Прием отказа от должности – следующий день за днем голосования.</w:t>
      </w:r>
    </w:p>
    <w:p w14:paraId="4D000000">
      <w:pPr>
        <w:ind w:firstLine="567" w:left="567"/>
        <w:jc w:val="both"/>
        <w:rPr>
          <w:rFonts w:ascii="Times New Roman" w:hAnsi="Times New Roman"/>
          <w:sz w:val="28"/>
        </w:rPr>
      </w:pPr>
      <w:r>
        <w:rPr>
          <w:rFonts w:ascii="Times New Roman" w:hAnsi="Times New Roman"/>
          <w:b w:val="1"/>
          <w:sz w:val="28"/>
        </w:rPr>
        <w:t>14 этап.</w:t>
      </w:r>
      <w:r>
        <w:rPr>
          <w:rFonts w:ascii="Times New Roman" w:hAnsi="Times New Roman"/>
          <w:sz w:val="28"/>
        </w:rPr>
        <w:t xml:space="preserve"> Объявление результатов выборов – не позднее 2 дней со дня голосования.</w:t>
      </w:r>
    </w:p>
    <w:p w14:paraId="4E000000">
      <w:pPr>
        <w:ind w:firstLine="567" w:left="567"/>
        <w:jc w:val="both"/>
        <w:rPr>
          <w:rFonts w:ascii="Times New Roman" w:hAnsi="Times New Roman"/>
          <w:sz w:val="28"/>
        </w:rPr>
      </w:pPr>
      <w:r>
        <w:rPr>
          <w:rFonts w:ascii="Times New Roman" w:hAnsi="Times New Roman"/>
          <w:b w:val="1"/>
          <w:sz w:val="28"/>
        </w:rPr>
        <w:t>15 этап.</w:t>
      </w:r>
      <w:r>
        <w:rPr>
          <w:rFonts w:ascii="Times New Roman" w:hAnsi="Times New Roman"/>
          <w:sz w:val="28"/>
        </w:rPr>
        <w:t xml:space="preserve"> Инаугурация избранного руководителя совета обучающихся – не позднее 5 дней со дня объявления результатов.</w:t>
      </w:r>
    </w:p>
    <w:p w14:paraId="4F000000">
      <w:pPr>
        <w:ind w:firstLine="567" w:left="567"/>
        <w:jc w:val="both"/>
        <w:rPr>
          <w:rFonts w:ascii="Times New Roman" w:hAnsi="Times New Roman"/>
          <w:b w:val="1"/>
          <w:sz w:val="28"/>
        </w:rPr>
      </w:pPr>
      <w:r>
        <w:rPr>
          <w:rFonts w:ascii="Times New Roman" w:hAnsi="Times New Roman"/>
          <w:b w:val="1"/>
          <w:sz w:val="28"/>
        </w:rPr>
        <w:t>Нарушения, за которые комиссия вправе снять кандидатуру с выборов:</w:t>
      </w:r>
    </w:p>
    <w:p w14:paraId="50000000">
      <w:pPr>
        <w:pStyle w:val="Style_2"/>
        <w:numPr>
          <w:ilvl w:val="0"/>
          <w:numId w:val="6"/>
        </w:numPr>
        <w:ind w:firstLine="567" w:left="567"/>
        <w:jc w:val="both"/>
        <w:rPr>
          <w:rFonts w:ascii="Times New Roman" w:hAnsi="Times New Roman"/>
          <w:sz w:val="28"/>
        </w:rPr>
      </w:pPr>
      <w:r>
        <w:rPr>
          <w:rFonts w:ascii="Times New Roman" w:hAnsi="Times New Roman"/>
          <w:sz w:val="28"/>
        </w:rPr>
        <w:t>Агитационные печатные материалы размещены в местах, не определенных для этого;</w:t>
      </w:r>
    </w:p>
    <w:p w14:paraId="51000000">
      <w:pPr>
        <w:pStyle w:val="Style_2"/>
        <w:numPr>
          <w:ilvl w:val="0"/>
          <w:numId w:val="6"/>
        </w:numPr>
        <w:ind w:firstLine="567" w:left="567"/>
        <w:jc w:val="both"/>
        <w:rPr>
          <w:rFonts w:ascii="Times New Roman" w:hAnsi="Times New Roman"/>
          <w:sz w:val="28"/>
        </w:rPr>
      </w:pPr>
      <w:r>
        <w:rPr>
          <w:rFonts w:ascii="Times New Roman" w:hAnsi="Times New Roman"/>
          <w:sz w:val="28"/>
        </w:rPr>
        <w:t>Агитация против кандидатов- оппонентов носит клеветнический, порочащий характер;</w:t>
      </w:r>
    </w:p>
    <w:p w14:paraId="52000000">
      <w:pPr>
        <w:pStyle w:val="Style_2"/>
        <w:numPr>
          <w:ilvl w:val="0"/>
          <w:numId w:val="6"/>
        </w:numPr>
        <w:ind w:firstLine="567" w:left="567"/>
        <w:jc w:val="both"/>
        <w:rPr>
          <w:rFonts w:ascii="Times New Roman" w:hAnsi="Times New Roman"/>
          <w:sz w:val="28"/>
        </w:rPr>
      </w:pPr>
      <w:r>
        <w:rPr>
          <w:rFonts w:ascii="Times New Roman" w:hAnsi="Times New Roman"/>
          <w:sz w:val="28"/>
        </w:rPr>
        <w:t xml:space="preserve">Действия, нарушающие устав </w:t>
      </w:r>
      <w:r>
        <w:rPr>
          <w:rFonts w:ascii="Times New Roman" w:hAnsi="Times New Roman"/>
          <w:sz w:val="28"/>
        </w:rPr>
        <w:t xml:space="preserve">Лицея </w:t>
      </w:r>
      <w:r>
        <w:rPr>
          <w:rFonts w:ascii="Times New Roman" w:hAnsi="Times New Roman"/>
          <w:sz w:val="28"/>
        </w:rPr>
        <w:t>и правила внутреннего распорядка обучающихся;</w:t>
      </w:r>
    </w:p>
    <w:p w14:paraId="53000000">
      <w:pPr>
        <w:pStyle w:val="Style_2"/>
        <w:numPr>
          <w:ilvl w:val="0"/>
          <w:numId w:val="6"/>
        </w:numPr>
        <w:ind w:firstLine="567" w:left="567"/>
        <w:jc w:val="both"/>
        <w:rPr>
          <w:rFonts w:ascii="Times New Roman" w:hAnsi="Times New Roman"/>
          <w:sz w:val="28"/>
        </w:rPr>
      </w:pPr>
      <w:r>
        <w:rPr>
          <w:rFonts w:ascii="Times New Roman" w:hAnsi="Times New Roman"/>
          <w:sz w:val="28"/>
        </w:rPr>
        <w:t>Подкуп избирателей путем вручения подарков;</w:t>
      </w:r>
    </w:p>
    <w:p w14:paraId="54000000">
      <w:pPr>
        <w:pStyle w:val="Style_2"/>
        <w:numPr>
          <w:ilvl w:val="0"/>
          <w:numId w:val="6"/>
        </w:numPr>
        <w:ind w:firstLine="567" w:left="567"/>
        <w:jc w:val="both"/>
        <w:rPr>
          <w:rFonts w:ascii="Times New Roman" w:hAnsi="Times New Roman"/>
          <w:sz w:val="28"/>
        </w:rPr>
      </w:pPr>
      <w:r>
        <w:rPr>
          <w:rFonts w:ascii="Times New Roman" w:hAnsi="Times New Roman"/>
          <w:sz w:val="28"/>
        </w:rPr>
        <w:t>Иные действия, обозначенные в положении о выборах.</w:t>
      </w:r>
    </w:p>
    <w:p w14:paraId="55000000">
      <w:pPr>
        <w:pStyle w:val="Style_2"/>
        <w:ind w:firstLine="567" w:left="567"/>
        <w:jc w:val="both"/>
        <w:rPr>
          <w:rFonts w:ascii="Times New Roman" w:hAnsi="Times New Roman"/>
          <w:sz w:val="28"/>
        </w:rPr>
      </w:pPr>
    </w:p>
    <w:p w14:paraId="56000000">
      <w:pPr>
        <w:pStyle w:val="Style_2"/>
        <w:numPr>
          <w:ilvl w:val="0"/>
          <w:numId w:val="1"/>
        </w:numPr>
        <w:ind w:firstLine="567" w:left="567"/>
        <w:jc w:val="center"/>
        <w:rPr>
          <w:rFonts w:ascii="Times New Roman" w:hAnsi="Times New Roman"/>
          <w:b w:val="1"/>
          <w:sz w:val="28"/>
        </w:rPr>
      </w:pPr>
      <w:r>
        <w:rPr>
          <w:rFonts w:ascii="Times New Roman" w:hAnsi="Times New Roman"/>
          <w:b w:val="1"/>
          <w:sz w:val="28"/>
        </w:rPr>
        <w:t>Порядок проведения заседаний Совета обучающихся</w:t>
      </w:r>
    </w:p>
    <w:p w14:paraId="57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 xml:space="preserve">Первое заседание вновь избранного совета обучающихся проводится не позднее пяти рабочих дней с момента избрания совета. Открывает первое заседание руководитель совета обучающихся. </w:t>
      </w:r>
    </w:p>
    <w:p w14:paraId="58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Совет обучающихся утверждает итоги выборов. В случае выявления нарушений в выборах совет обучающихся не подтверждает полномочия членов совета, избранных с нарушением настоящего Положения, и назначает повторные выборы в образовательной организации.</w:t>
      </w:r>
    </w:p>
    <w:p w14:paraId="59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 xml:space="preserve">На первом заседании </w:t>
      </w:r>
      <w:r>
        <w:rPr>
          <w:rFonts w:ascii="Times New Roman" w:hAnsi="Times New Roman"/>
          <w:sz w:val="28"/>
        </w:rPr>
        <w:t>совета обучающихся избирает из числа членов совета руководителей направлений работы совета, помощника руководителя совета.</w:t>
      </w:r>
    </w:p>
    <w:p w14:paraId="5A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 xml:space="preserve">Совет обучающихся вправе принимать решения при условии участия в его заседании не менее двух третей избранных членов совета. </w:t>
      </w:r>
    </w:p>
    <w:p w14:paraId="5B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Руководители направлений работы совета избираются большинством из не менее чем двух третей (простым большинством) от числа участвующих в заседании членов совета обучающихся, открытым голосованием.</w:t>
      </w:r>
    </w:p>
    <w:p w14:paraId="5C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Каждый член совета обучающихся вправе выступать только по вопросу, обсуждаемому в рамках повестки дня. Повестка дня утверждается в начале заседания совета обучающихся. Каждый член совета вправе вносить любой вопрос в проект повестки дня заседания совета обучающихся.</w:t>
      </w:r>
    </w:p>
    <w:p w14:paraId="5D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 </w:t>
      </w:r>
      <w:r>
        <w:rPr>
          <w:rFonts w:ascii="Times New Roman" w:hAnsi="Times New Roman"/>
          <w:sz w:val="28"/>
        </w:rPr>
        <w:t>Член совета обучающихся не вправе допускать оскорбительные высказывания, в противном случае он удаляется с заседания с последующим рассмотрением вопроса о лишении его полномочий члена совета обучающихся.</w:t>
      </w:r>
    </w:p>
    <w:p w14:paraId="5E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На заседаниях совета обучающихся вправе присутствовать и выступать члены педагогического коллектива школы. Директор школы, заместители директора школы вправе выступать во внеочередном порядке на заседаниях совета обучающихся.</w:t>
      </w:r>
    </w:p>
    <w:p w14:paraId="5F000000">
      <w:pPr>
        <w:pStyle w:val="Style_2"/>
        <w:numPr>
          <w:ilvl w:val="1"/>
          <w:numId w:val="1"/>
        </w:numPr>
        <w:tabs>
          <w:tab w:leader="none" w:pos="1560" w:val="left"/>
        </w:tabs>
        <w:ind w:firstLine="567" w:left="567"/>
        <w:jc w:val="both"/>
        <w:rPr>
          <w:rFonts w:ascii="Times New Roman" w:hAnsi="Times New Roman"/>
          <w:sz w:val="28"/>
        </w:rPr>
      </w:pPr>
      <w:r>
        <w:rPr>
          <w:rFonts w:ascii="Times New Roman" w:hAnsi="Times New Roman"/>
          <w:sz w:val="28"/>
        </w:rPr>
        <w:t>Заседания совета обучающихся проводятся по мере необходимости, но не реже одного раза в учебную четверть.</w:t>
      </w:r>
    </w:p>
    <w:p w14:paraId="60000000">
      <w:pPr>
        <w:ind w:firstLine="567" w:left="567"/>
        <w:jc w:val="both"/>
        <w:rPr>
          <w:rFonts w:ascii="Times New Roman" w:hAnsi="Times New Roman"/>
          <w:b w:val="1"/>
          <w:sz w:val="28"/>
        </w:rPr>
      </w:pPr>
      <w:r>
        <w:rPr>
          <w:rFonts w:ascii="Times New Roman" w:hAnsi="Times New Roman"/>
          <w:b w:val="1"/>
          <w:sz w:val="28"/>
        </w:rPr>
        <w:t xml:space="preserve">Документация Совета </w:t>
      </w:r>
      <w:r>
        <w:rPr>
          <w:rFonts w:ascii="Times New Roman" w:hAnsi="Times New Roman"/>
          <w:b w:val="1"/>
          <w:sz w:val="28"/>
        </w:rPr>
        <w:t>обучающихся</w:t>
      </w:r>
    </w:p>
    <w:p w14:paraId="61000000">
      <w:pPr>
        <w:pStyle w:val="Style_2"/>
        <w:numPr>
          <w:ilvl w:val="0"/>
          <w:numId w:val="7"/>
        </w:numPr>
        <w:ind w:firstLine="567" w:left="567"/>
        <w:jc w:val="both"/>
        <w:rPr>
          <w:rFonts w:ascii="Times New Roman" w:hAnsi="Times New Roman"/>
          <w:sz w:val="28"/>
        </w:rPr>
      </w:pPr>
      <w:r>
        <w:rPr>
          <w:rFonts w:ascii="Times New Roman" w:hAnsi="Times New Roman"/>
          <w:sz w:val="28"/>
        </w:rPr>
        <w:t xml:space="preserve">Вся документация Совета обучающихся хранится в установленном месте у </w:t>
      </w:r>
      <w:r>
        <w:rPr>
          <w:rFonts w:ascii="Times New Roman" w:hAnsi="Times New Roman"/>
          <w:sz w:val="28"/>
        </w:rPr>
        <w:t>сотрудника,</w:t>
      </w:r>
      <w:r>
        <w:rPr>
          <w:rFonts w:ascii="Times New Roman" w:hAnsi="Times New Roman"/>
          <w:sz w:val="28"/>
        </w:rPr>
        <w:t xml:space="preserve"> курирующего работу Совета обучающихся в </w:t>
      </w:r>
      <w:r>
        <w:rPr>
          <w:rFonts w:ascii="Times New Roman" w:hAnsi="Times New Roman"/>
          <w:sz w:val="28"/>
        </w:rPr>
        <w:t>Лице</w:t>
      </w:r>
      <w:r>
        <w:rPr>
          <w:rFonts w:ascii="Times New Roman" w:hAnsi="Times New Roman"/>
          <w:sz w:val="28"/>
        </w:rPr>
        <w:t>е.</w:t>
      </w:r>
    </w:p>
    <w:p w14:paraId="62000000">
      <w:pPr>
        <w:pStyle w:val="Style_2"/>
        <w:numPr>
          <w:ilvl w:val="0"/>
          <w:numId w:val="7"/>
        </w:num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Заседания Совета оформляются протоколом, принятые решения доводятся до сведения всех обучающихся (стенная печать, школьная газета, радио).</w:t>
      </w:r>
    </w:p>
    <w:p w14:paraId="63000000">
      <w:pPr>
        <w:pStyle w:val="Style_2"/>
        <w:numPr>
          <w:ilvl w:val="0"/>
          <w:numId w:val="7"/>
        </w:numPr>
        <w:ind w:firstLine="567" w:left="567"/>
        <w:jc w:val="both"/>
        <w:rPr>
          <w:rFonts w:ascii="Times New Roman" w:hAnsi="Times New Roman"/>
          <w:sz w:val="28"/>
        </w:rPr>
      </w:pPr>
      <w:r>
        <w:rPr>
          <w:rFonts w:ascii="Times New Roman" w:hAnsi="Times New Roman"/>
          <w:sz w:val="28"/>
        </w:rPr>
        <w:t>План работы Совета обучающихся составляется на год, исходя из основных мероприятий, представленных в плане воспитательной работы школы.</w:t>
      </w:r>
    </w:p>
    <w:p w14:paraId="64000000">
      <w:pPr>
        <w:pStyle w:val="Style_2"/>
        <w:numPr>
          <w:ilvl w:val="0"/>
          <w:numId w:val="7"/>
        </w:numPr>
        <w:ind w:firstLine="567" w:left="567"/>
        <w:jc w:val="both"/>
        <w:rPr>
          <w:rFonts w:ascii="Times New Roman" w:hAnsi="Times New Roman"/>
          <w:sz w:val="28"/>
        </w:rPr>
      </w:pPr>
      <w:r>
        <w:rPr>
          <w:rFonts w:ascii="Times New Roman" w:hAnsi="Times New Roman"/>
          <w:sz w:val="28"/>
        </w:rPr>
        <w:t xml:space="preserve">Анализ деятельности Совета обучающихся представляется </w:t>
      </w:r>
      <w:r>
        <w:rPr>
          <w:rFonts w:ascii="Times New Roman" w:hAnsi="Times New Roman"/>
          <w:sz w:val="28"/>
        </w:rPr>
        <w:t>специалистом,</w:t>
      </w:r>
      <w:r>
        <w:rPr>
          <w:rFonts w:ascii="Times New Roman" w:hAnsi="Times New Roman"/>
          <w:sz w:val="28"/>
        </w:rPr>
        <w:t xml:space="preserve"> курирующим работу Совета обучающихся, на Педагогическом совете школы в конце учебного года и зачитывается на школьной конференции.</w:t>
      </w:r>
    </w:p>
    <w:p w14:paraId="65000000">
      <w:pPr>
        <w:pStyle w:val="Style_2"/>
        <w:numPr>
          <w:ilvl w:val="0"/>
          <w:numId w:val="7"/>
        </w:numPr>
        <w:ind w:firstLine="567" w:left="567"/>
        <w:jc w:val="both"/>
        <w:rPr>
          <w:rFonts w:ascii="Times New Roman" w:hAnsi="Times New Roman"/>
          <w:sz w:val="28"/>
        </w:rPr>
      </w:pPr>
      <w:r>
        <w:rPr>
          <w:rFonts w:ascii="Times New Roman" w:hAnsi="Times New Roman"/>
          <w:sz w:val="28"/>
        </w:rPr>
        <w:t>Все решения Сове</w:t>
      </w:r>
      <w:r>
        <w:rPr>
          <w:rFonts w:ascii="Times New Roman" w:hAnsi="Times New Roman"/>
          <w:sz w:val="28"/>
        </w:rPr>
        <w:t>та</w:t>
      </w:r>
      <w:r>
        <w:rPr>
          <w:rFonts w:ascii="Times New Roman" w:hAnsi="Times New Roman"/>
          <w:sz w:val="28"/>
        </w:rPr>
        <w:t xml:space="preserve"> обучающихся оформляются протоколами и публикуются (в случае необходимости) в школьных средствах массовой информации.</w:t>
      </w:r>
    </w:p>
    <w:p w14:paraId="66000000">
      <w:pPr>
        <w:pStyle w:val="Style_2"/>
        <w:ind w:firstLine="567" w:left="567"/>
        <w:jc w:val="both"/>
        <w:rPr>
          <w:rFonts w:ascii="Times New Roman" w:hAnsi="Times New Roman"/>
          <w:sz w:val="28"/>
        </w:rPr>
      </w:pPr>
    </w:p>
    <w:p w14:paraId="67000000">
      <w:pPr>
        <w:pStyle w:val="Style_2"/>
        <w:numPr>
          <w:ilvl w:val="0"/>
          <w:numId w:val="1"/>
        </w:numPr>
        <w:ind w:firstLine="567" w:left="567"/>
        <w:jc w:val="center"/>
        <w:rPr>
          <w:rFonts w:ascii="Times New Roman" w:hAnsi="Times New Roman"/>
          <w:b w:val="1"/>
          <w:sz w:val="28"/>
        </w:rPr>
      </w:pPr>
      <w:r>
        <w:rPr>
          <w:rFonts w:ascii="Times New Roman" w:hAnsi="Times New Roman"/>
          <w:b w:val="1"/>
          <w:sz w:val="28"/>
        </w:rPr>
        <w:t>Управляющие органы Совета обучающихся</w:t>
      </w:r>
    </w:p>
    <w:p w14:paraId="68000000">
      <w:pPr>
        <w:ind w:firstLine="567" w:left="567"/>
        <w:jc w:val="both"/>
        <w:rPr>
          <w:rFonts w:ascii="Times New Roman" w:hAnsi="Times New Roman"/>
          <w:sz w:val="28"/>
        </w:rPr>
      </w:pPr>
      <w:r>
        <w:rPr>
          <w:rFonts w:ascii="Times New Roman" w:hAnsi="Times New Roman"/>
          <w:sz w:val="28"/>
        </w:rPr>
        <w:t>Деятельность совета обучающихся строится на основе социального заказа обучающихся, а также из проблемного поля ученического сообщества и общеобразовательной организации. Совет обучающихся для организации своей работы выстраивает организационную структуру. Составными элементами организационной структуры являются роли-должности в совете обучающихся (</w:t>
      </w:r>
      <w:r>
        <w:rPr>
          <w:rFonts w:ascii="Times New Roman" w:hAnsi="Times New Roman"/>
          <w:sz w:val="28"/>
        </w:rPr>
        <w:t>президент</w:t>
      </w:r>
      <w:r>
        <w:rPr>
          <w:rFonts w:ascii="Times New Roman" w:hAnsi="Times New Roman"/>
          <w:sz w:val="28"/>
        </w:rPr>
        <w:t xml:space="preserve"> совета обучающихся, секретарь совета обучающихся, руководитель совета по направлению, активист) и советы по направлениям (отделы, комитеты). Структура совета обучающихся – постоянно меняющаяся, подвижная единица. Если у какого-либо совета по направлению нет объекта приложения сил, то его членам предлагают новые направления (проекты) для работы, соответственно внеся изменения в структуру совета.  Работа совета обучающихся строится на коллегиальности, большинство решений принимается общими голосованиями членов совета обучающихся, где руководитель совета является транслятором позиции всего коллектива, выражающего интересы учеников все</w:t>
      </w:r>
      <w:r>
        <w:rPr>
          <w:rFonts w:ascii="Times New Roman" w:hAnsi="Times New Roman"/>
          <w:sz w:val="28"/>
        </w:rPr>
        <w:t xml:space="preserve">го </w:t>
      </w:r>
      <w:r>
        <w:rPr>
          <w:rFonts w:ascii="Times New Roman" w:hAnsi="Times New Roman"/>
          <w:sz w:val="28"/>
        </w:rPr>
        <w:t>Лицея</w:t>
      </w:r>
      <w:r>
        <w:rPr>
          <w:rFonts w:ascii="Times New Roman" w:hAnsi="Times New Roman"/>
          <w:sz w:val="28"/>
        </w:rPr>
        <w:t>.</w:t>
      </w:r>
    </w:p>
    <w:p w14:paraId="69000000">
      <w:pPr>
        <w:ind w:firstLine="567" w:left="567"/>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Одной из значимых фигур в совете обучающихся является </w:t>
      </w:r>
      <w:r>
        <w:rPr>
          <w:rFonts w:ascii="Times New Roman" w:hAnsi="Times New Roman"/>
          <w:sz w:val="28"/>
        </w:rPr>
        <w:t xml:space="preserve">президент </w:t>
      </w:r>
      <w:r>
        <w:rPr>
          <w:rFonts w:ascii="Times New Roman" w:hAnsi="Times New Roman"/>
          <w:sz w:val="28"/>
        </w:rPr>
        <w:t xml:space="preserve">совета обучающихся (лидер). </w:t>
      </w:r>
      <w:r>
        <w:rPr>
          <w:rFonts w:ascii="Times New Roman" w:hAnsi="Times New Roman"/>
          <w:sz w:val="28"/>
        </w:rPr>
        <w:t>Президентом</w:t>
      </w:r>
      <w:r>
        <w:rPr>
          <w:rFonts w:ascii="Times New Roman" w:hAnsi="Times New Roman"/>
          <w:sz w:val="28"/>
        </w:rPr>
        <w:t xml:space="preserve"> совета обучающихся является ученик школы</w:t>
      </w:r>
      <w:r>
        <w:rPr>
          <w:rFonts w:ascii="Times New Roman" w:hAnsi="Times New Roman"/>
          <w:sz w:val="28"/>
        </w:rPr>
        <w:t xml:space="preserve">, который </w:t>
      </w:r>
      <w:r>
        <w:rPr>
          <w:rFonts w:ascii="Times New Roman" w:hAnsi="Times New Roman"/>
          <w:sz w:val="28"/>
        </w:rPr>
        <w:t xml:space="preserve">взаимодействует с администрацией общеобразовательной организации, принимает участие в работе управляющего совета школы. К </w:t>
      </w:r>
      <w:r>
        <w:rPr>
          <w:rFonts w:ascii="Times New Roman" w:hAnsi="Times New Roman"/>
          <w:sz w:val="28"/>
        </w:rPr>
        <w:t>президенту</w:t>
      </w:r>
      <w:r>
        <w:rPr>
          <w:rFonts w:ascii="Times New Roman" w:hAnsi="Times New Roman"/>
          <w:sz w:val="28"/>
        </w:rPr>
        <w:t xml:space="preserve"> совета обучающихся предъявляется целый комплекс требований, включая уровень компетентности, организаторские и коммуникативные навыки, авторитет в ученической среде, способность оперативно принимать необходимые решения и находить компромиссы в конфликтных ситуациях. </w:t>
      </w:r>
    </w:p>
    <w:p w14:paraId="6A000000">
      <w:pPr>
        <w:ind w:firstLine="567" w:left="567"/>
        <w:jc w:val="both"/>
        <w:rPr>
          <w:rFonts w:ascii="Times New Roman" w:hAnsi="Times New Roman"/>
          <w:b w:val="1"/>
          <w:sz w:val="28"/>
        </w:rPr>
      </w:pPr>
      <w:r>
        <w:rPr>
          <w:rFonts w:ascii="Times New Roman" w:hAnsi="Times New Roman"/>
          <w:sz w:val="28"/>
        </w:rPr>
        <w:t xml:space="preserve">  </w:t>
      </w:r>
      <w:r>
        <w:rPr>
          <w:rFonts w:ascii="Times New Roman" w:hAnsi="Times New Roman"/>
          <w:b w:val="1"/>
          <w:sz w:val="28"/>
        </w:rPr>
        <w:t xml:space="preserve">Основные функции </w:t>
      </w:r>
      <w:r>
        <w:rPr>
          <w:rFonts w:ascii="Times New Roman" w:hAnsi="Times New Roman"/>
          <w:b w:val="1"/>
          <w:sz w:val="28"/>
        </w:rPr>
        <w:t>президента:</w:t>
      </w:r>
    </w:p>
    <w:p w14:paraId="6B000000">
      <w:pPr>
        <w:pStyle w:val="Style_2"/>
        <w:numPr>
          <w:ilvl w:val="0"/>
          <w:numId w:val="8"/>
        </w:numPr>
        <w:ind w:firstLine="567" w:left="567"/>
        <w:jc w:val="both"/>
        <w:rPr>
          <w:rFonts w:ascii="Times New Roman" w:hAnsi="Times New Roman"/>
          <w:b w:val="1"/>
          <w:sz w:val="28"/>
        </w:rPr>
      </w:pPr>
      <w:r>
        <w:rPr>
          <w:rFonts w:ascii="Times New Roman" w:hAnsi="Times New Roman"/>
          <w:sz w:val="28"/>
        </w:rPr>
        <w:t>Общая координация деятельности совета обучающихся;</w:t>
      </w:r>
    </w:p>
    <w:p w14:paraId="6C000000">
      <w:pPr>
        <w:pStyle w:val="Style_2"/>
        <w:numPr>
          <w:ilvl w:val="0"/>
          <w:numId w:val="8"/>
        </w:numPr>
        <w:ind w:firstLine="567" w:left="567"/>
        <w:jc w:val="both"/>
        <w:rPr>
          <w:rFonts w:ascii="Times New Roman" w:hAnsi="Times New Roman"/>
          <w:b w:val="1"/>
          <w:sz w:val="28"/>
        </w:rPr>
      </w:pPr>
      <w:r>
        <w:rPr>
          <w:rFonts w:ascii="Times New Roman" w:hAnsi="Times New Roman"/>
          <w:sz w:val="28"/>
        </w:rPr>
        <w:t>Проведение заседаний совета обучающихся: представление интересов в отношениях с администрацией школы;</w:t>
      </w:r>
    </w:p>
    <w:p w14:paraId="6D000000">
      <w:pPr>
        <w:pStyle w:val="Style_2"/>
        <w:numPr>
          <w:ilvl w:val="0"/>
          <w:numId w:val="8"/>
        </w:numPr>
        <w:ind w:firstLine="567" w:left="567"/>
        <w:jc w:val="both"/>
        <w:rPr>
          <w:rFonts w:ascii="Times New Roman" w:hAnsi="Times New Roman"/>
          <w:b w:val="1"/>
          <w:sz w:val="28"/>
        </w:rPr>
      </w:pPr>
      <w:r>
        <w:rPr>
          <w:rFonts w:ascii="Times New Roman" w:hAnsi="Times New Roman"/>
          <w:sz w:val="28"/>
        </w:rPr>
        <w:t>Контроль деятельности советов по направлениям, распределение текущей работы совета обучающихся между его членами;</w:t>
      </w:r>
    </w:p>
    <w:p w14:paraId="6E000000">
      <w:pPr>
        <w:pStyle w:val="Style_2"/>
        <w:numPr>
          <w:ilvl w:val="0"/>
          <w:numId w:val="8"/>
        </w:numPr>
        <w:ind w:firstLine="567" w:left="567"/>
        <w:jc w:val="both"/>
        <w:rPr>
          <w:rFonts w:ascii="Times New Roman" w:hAnsi="Times New Roman"/>
          <w:sz w:val="28"/>
        </w:rPr>
      </w:pPr>
      <w:r>
        <w:rPr>
          <w:rFonts w:ascii="Times New Roman" w:hAnsi="Times New Roman"/>
          <w:sz w:val="28"/>
        </w:rPr>
        <w:t>Представление интересов, обучающихся в органах управления общеобразовательной организацией;</w:t>
      </w:r>
    </w:p>
    <w:p w14:paraId="6F000000">
      <w:pPr>
        <w:pStyle w:val="Style_2"/>
        <w:numPr>
          <w:ilvl w:val="0"/>
          <w:numId w:val="8"/>
        </w:numPr>
        <w:ind w:firstLine="567" w:left="567"/>
        <w:jc w:val="both"/>
        <w:rPr>
          <w:rFonts w:ascii="Times New Roman" w:hAnsi="Times New Roman"/>
          <w:sz w:val="28"/>
        </w:rPr>
      </w:pPr>
      <w:r>
        <w:rPr>
          <w:rFonts w:ascii="Times New Roman" w:hAnsi="Times New Roman"/>
          <w:sz w:val="28"/>
        </w:rPr>
        <w:t>Предложение совету обучающихся проекта повестки дня заседания;</w:t>
      </w:r>
    </w:p>
    <w:p w14:paraId="70000000">
      <w:pPr>
        <w:pStyle w:val="Style_2"/>
        <w:numPr>
          <w:ilvl w:val="0"/>
          <w:numId w:val="8"/>
        </w:numPr>
        <w:ind w:firstLine="567" w:left="567"/>
        <w:jc w:val="both"/>
        <w:rPr>
          <w:rFonts w:ascii="Times New Roman" w:hAnsi="Times New Roman"/>
          <w:b w:val="1"/>
          <w:sz w:val="28"/>
        </w:rPr>
      </w:pPr>
      <w:r>
        <w:rPr>
          <w:rFonts w:ascii="Times New Roman" w:hAnsi="Times New Roman"/>
          <w:sz w:val="28"/>
        </w:rPr>
        <w:t>Осуществление контроля за выполнением решений совета обучающихся;</w:t>
      </w:r>
    </w:p>
    <w:p w14:paraId="71000000">
      <w:pPr>
        <w:pStyle w:val="Style_2"/>
        <w:numPr>
          <w:ilvl w:val="0"/>
          <w:numId w:val="8"/>
        </w:numPr>
        <w:ind w:firstLine="567" w:left="567"/>
        <w:jc w:val="both"/>
        <w:rPr>
          <w:rFonts w:ascii="Times New Roman" w:hAnsi="Times New Roman"/>
          <w:b w:val="1"/>
          <w:sz w:val="28"/>
        </w:rPr>
      </w:pPr>
      <w:r>
        <w:rPr>
          <w:rFonts w:ascii="Times New Roman" w:hAnsi="Times New Roman"/>
          <w:sz w:val="28"/>
        </w:rPr>
        <w:t>Информирование обучающихся о деятельности совета обучающихся.</w:t>
      </w:r>
    </w:p>
    <w:p w14:paraId="72000000">
      <w:pPr>
        <w:ind w:firstLine="567" w:left="567"/>
        <w:jc w:val="both"/>
        <w:rPr>
          <w:rFonts w:ascii="Times New Roman" w:hAnsi="Times New Roman"/>
          <w:sz w:val="28"/>
        </w:rPr>
      </w:pPr>
      <w:r>
        <w:rPr>
          <w:rFonts w:ascii="Times New Roman" w:hAnsi="Times New Roman"/>
          <w:sz w:val="28"/>
        </w:rPr>
        <w:t xml:space="preserve">Помощником руководителя совета обучающихся </w:t>
      </w:r>
      <w:r>
        <w:rPr>
          <w:rFonts w:ascii="Times New Roman" w:hAnsi="Times New Roman"/>
          <w:sz w:val="28"/>
        </w:rPr>
        <w:t>–</w:t>
      </w:r>
      <w:r>
        <w:rPr>
          <w:rFonts w:ascii="Times New Roman" w:hAnsi="Times New Roman"/>
          <w:sz w:val="28"/>
        </w:rPr>
        <w:t xml:space="preserve"> </w:t>
      </w:r>
      <w:r>
        <w:rPr>
          <w:rFonts w:ascii="Times New Roman" w:hAnsi="Times New Roman"/>
          <w:b w:val="1"/>
          <w:sz w:val="28"/>
        </w:rPr>
        <w:t xml:space="preserve">секретарь </w:t>
      </w:r>
      <w:r>
        <w:rPr>
          <w:rFonts w:ascii="Times New Roman" w:hAnsi="Times New Roman"/>
          <w:b w:val="1"/>
          <w:sz w:val="28"/>
        </w:rPr>
        <w:t>совета</w:t>
      </w:r>
      <w:r>
        <w:rPr>
          <w:rFonts w:ascii="Times New Roman" w:hAnsi="Times New Roman"/>
          <w:sz w:val="28"/>
        </w:rPr>
        <w:t xml:space="preserve">, избираемый из числа членов совета, обучающихся на первом организационном заседании. Секретарь совета обучающихся отвечает за административно-организационную работу совета обучающихся. Секретарь ведет протоколы заседаний совета обучающихся, отвечает за оформление документов, помогает руководителю в организации заседаний совета и встречах с администрацией школы. Отвечает за хранение и распространение документации и информации совета обучающихся. </w:t>
      </w:r>
    </w:p>
    <w:p w14:paraId="73000000">
      <w:pPr>
        <w:ind w:firstLine="567" w:left="567"/>
        <w:jc w:val="both"/>
        <w:rPr>
          <w:rFonts w:ascii="Times New Roman" w:hAnsi="Times New Roman"/>
          <w:sz w:val="28"/>
        </w:rPr>
      </w:pPr>
      <w:r>
        <w:rPr>
          <w:rFonts w:ascii="Times New Roman" w:hAnsi="Times New Roman"/>
          <w:b w:val="1"/>
          <w:sz w:val="28"/>
        </w:rPr>
        <w:t xml:space="preserve">Руководитель отдельного направления работы совета или отдела </w:t>
      </w:r>
      <w:r>
        <w:rPr>
          <w:rFonts w:ascii="Times New Roman" w:hAnsi="Times New Roman"/>
          <w:sz w:val="28"/>
        </w:rPr>
        <w:t xml:space="preserve">– ответственный активист, выбранный на данный пост, осуществляющий координацию работы по соответствующему направлению. Общие задачи руководителя направления: </w:t>
      </w:r>
    </w:p>
    <w:p w14:paraId="74000000">
      <w:pPr>
        <w:pStyle w:val="Style_2"/>
        <w:ind w:firstLine="567" w:left="567"/>
        <w:jc w:val="both"/>
        <w:rPr>
          <w:rFonts w:ascii="Times New Roman" w:hAnsi="Times New Roman"/>
          <w:sz w:val="28"/>
        </w:rPr>
      </w:pPr>
      <w:r>
        <w:rPr>
          <w:rFonts w:ascii="Times New Roman" w:hAnsi="Times New Roman"/>
          <w:sz w:val="28"/>
        </w:rPr>
        <w:t>Планирование и организация работы команды активистов по своему направлению;</w:t>
      </w:r>
    </w:p>
    <w:p w14:paraId="75000000">
      <w:pPr>
        <w:pStyle w:val="Style_2"/>
        <w:ind w:firstLine="567" w:left="567"/>
        <w:jc w:val="both"/>
        <w:rPr>
          <w:rFonts w:ascii="Times New Roman" w:hAnsi="Times New Roman"/>
          <w:sz w:val="28"/>
        </w:rPr>
      </w:pPr>
      <w:r>
        <w:rPr>
          <w:rFonts w:ascii="Times New Roman" w:hAnsi="Times New Roman"/>
          <w:sz w:val="28"/>
        </w:rPr>
        <w:t>Подготовка и реализация проектов и решений по задачам своего направления;</w:t>
      </w:r>
    </w:p>
    <w:p w14:paraId="76000000">
      <w:pPr>
        <w:pStyle w:val="Style_2"/>
        <w:ind w:firstLine="567" w:left="567"/>
        <w:jc w:val="both"/>
        <w:rPr>
          <w:rFonts w:ascii="Times New Roman" w:hAnsi="Times New Roman"/>
          <w:sz w:val="28"/>
        </w:rPr>
      </w:pPr>
      <w:r>
        <w:rPr>
          <w:rFonts w:ascii="Times New Roman" w:hAnsi="Times New Roman"/>
          <w:sz w:val="28"/>
        </w:rPr>
        <w:t>Представление результатов проделанной работы на заседании совета;</w:t>
      </w:r>
    </w:p>
    <w:p w14:paraId="77000000">
      <w:pPr>
        <w:pStyle w:val="Style_2"/>
        <w:ind w:firstLine="567" w:left="567"/>
        <w:jc w:val="both"/>
        <w:rPr>
          <w:rFonts w:ascii="Times New Roman" w:hAnsi="Times New Roman"/>
          <w:sz w:val="28"/>
        </w:rPr>
      </w:pPr>
      <w:r>
        <w:rPr>
          <w:rFonts w:ascii="Times New Roman" w:hAnsi="Times New Roman"/>
          <w:b w:val="1"/>
          <w:sz w:val="28"/>
        </w:rPr>
        <w:t xml:space="preserve">Активист совета обучающихся – </w:t>
      </w:r>
      <w:r>
        <w:rPr>
          <w:rFonts w:ascii="Times New Roman" w:hAnsi="Times New Roman"/>
          <w:sz w:val="28"/>
        </w:rPr>
        <w:t>обучающийся, выполняющий поручения руководителя направления и руководителя совета обучающихся. В повседневной жизни такой ученик участвует в событиях и проектах совета обучающихся, вносит предложения и инициативы по работе совета и развитию школы.</w:t>
      </w:r>
    </w:p>
    <w:p w14:paraId="78000000">
      <w:pPr>
        <w:pStyle w:val="Style_2"/>
        <w:ind w:firstLine="567" w:left="567"/>
        <w:jc w:val="both"/>
        <w:rPr>
          <w:rFonts w:ascii="Times New Roman" w:hAnsi="Times New Roman"/>
          <w:sz w:val="28"/>
          <w:u w:val="single"/>
        </w:rPr>
      </w:pPr>
    </w:p>
    <w:p w14:paraId="79000000">
      <w:pPr>
        <w:pStyle w:val="Style_2"/>
        <w:ind w:firstLine="567" w:left="567"/>
        <w:jc w:val="both"/>
        <w:rPr>
          <w:rFonts w:ascii="Times New Roman" w:hAnsi="Times New Roman"/>
          <w:sz w:val="28"/>
        </w:rPr>
      </w:pPr>
      <w:bookmarkStart w:id="2" w:name="_Hlk160131102"/>
      <w:r>
        <w:rPr>
          <w:rFonts w:ascii="Times New Roman" w:hAnsi="Times New Roman"/>
          <w:sz w:val="28"/>
          <w:u w:val="single"/>
        </w:rPr>
        <w:t>Н</w:t>
      </w:r>
      <w:r>
        <w:rPr>
          <w:rFonts w:ascii="Times New Roman" w:hAnsi="Times New Roman"/>
          <w:sz w:val="28"/>
          <w:u w:val="single"/>
        </w:rPr>
        <w:t>аправления работы совета обучающихся</w:t>
      </w:r>
      <w:r>
        <w:rPr>
          <w:rFonts w:ascii="Times New Roman" w:hAnsi="Times New Roman"/>
          <w:sz w:val="28"/>
          <w:u w:val="single"/>
        </w:rPr>
        <w:t xml:space="preserve"> </w:t>
      </w:r>
      <w:bookmarkEnd w:id="2"/>
    </w:p>
    <w:p w14:paraId="7A000000">
      <w:pPr>
        <w:ind w:firstLine="567" w:left="567"/>
        <w:jc w:val="both"/>
        <w:rPr>
          <w:rFonts w:ascii="Times New Roman" w:hAnsi="Times New Roman"/>
          <w:b w:val="1"/>
          <w:i w:val="1"/>
          <w:sz w:val="28"/>
        </w:rPr>
      </w:pPr>
      <w:r>
        <w:rPr>
          <w:rFonts w:ascii="Times New Roman" w:hAnsi="Times New Roman"/>
          <w:b w:val="1"/>
          <w:i w:val="1"/>
          <w:sz w:val="28"/>
        </w:rPr>
        <w:t>Организационные направления:</w:t>
      </w:r>
    </w:p>
    <w:p w14:paraId="7B000000">
      <w:pPr>
        <w:pStyle w:val="Style_2"/>
        <w:numPr>
          <w:ilvl w:val="0"/>
          <w:numId w:val="9"/>
        </w:numPr>
        <w:ind w:firstLine="567" w:left="567"/>
        <w:jc w:val="both"/>
        <w:rPr>
          <w:rFonts w:ascii="Times New Roman" w:hAnsi="Times New Roman"/>
          <w:b w:val="1"/>
          <w:sz w:val="28"/>
        </w:rPr>
      </w:pPr>
      <w:r>
        <w:rPr>
          <w:rFonts w:ascii="Times New Roman" w:hAnsi="Times New Roman"/>
          <w:b w:val="1"/>
          <w:sz w:val="28"/>
        </w:rPr>
        <w:t xml:space="preserve">Проведение заседаний совета обучающихся. </w:t>
      </w:r>
      <w:r>
        <w:rPr>
          <w:rFonts w:ascii="Times New Roman" w:hAnsi="Times New Roman"/>
          <w:sz w:val="28"/>
        </w:rPr>
        <w:t xml:space="preserve">На заседаниях совета обучающихся озвучиваются и принимаются отчеты о проделанной работе; </w:t>
      </w:r>
      <w:r>
        <w:rPr>
          <w:rFonts w:ascii="Times New Roman" w:hAnsi="Times New Roman"/>
          <w:sz w:val="28"/>
        </w:rPr>
        <w:t>распределяются рабочие задачи и обязанности; рассматриваются и утверждаются планы работы, проектов; рассматриваются обращения учеников, а также проекты локальных нормативных актов совета и школы.</w:t>
      </w:r>
    </w:p>
    <w:p w14:paraId="7C000000">
      <w:pPr>
        <w:pStyle w:val="Style_2"/>
        <w:numPr>
          <w:ilvl w:val="0"/>
          <w:numId w:val="9"/>
        </w:numPr>
        <w:ind w:firstLine="567" w:left="567"/>
        <w:jc w:val="both"/>
        <w:rPr>
          <w:rFonts w:ascii="Times New Roman" w:hAnsi="Times New Roman"/>
          <w:b w:val="1"/>
          <w:sz w:val="28"/>
        </w:rPr>
      </w:pPr>
      <w:r>
        <w:rPr>
          <w:rFonts w:ascii="Times New Roman" w:hAnsi="Times New Roman"/>
          <w:b w:val="1"/>
          <w:sz w:val="28"/>
        </w:rPr>
        <w:t>Разработка и ведение рабочей и правоустанавливающей документации.</w:t>
      </w:r>
      <w:r>
        <w:rPr>
          <w:rFonts w:ascii="Times New Roman" w:hAnsi="Times New Roman"/>
          <w:sz w:val="28"/>
        </w:rPr>
        <w:t xml:space="preserve"> Оформление, составление протоколов, регламентов, положений, планов работы, проектов.</w:t>
      </w:r>
    </w:p>
    <w:p w14:paraId="7D000000">
      <w:pPr>
        <w:pStyle w:val="Style_2"/>
        <w:numPr>
          <w:ilvl w:val="0"/>
          <w:numId w:val="9"/>
        </w:numPr>
        <w:ind w:firstLine="567" w:left="567"/>
        <w:jc w:val="both"/>
        <w:rPr>
          <w:rFonts w:ascii="Times New Roman" w:hAnsi="Times New Roman"/>
          <w:b w:val="1"/>
          <w:sz w:val="28"/>
        </w:rPr>
      </w:pPr>
      <w:r>
        <w:rPr>
          <w:rFonts w:ascii="Times New Roman" w:hAnsi="Times New Roman"/>
          <w:b w:val="1"/>
          <w:sz w:val="28"/>
        </w:rPr>
        <w:t>Мониторинг и анализ деятельности совета обучающихся.</w:t>
      </w:r>
      <w:r>
        <w:rPr>
          <w:rFonts w:ascii="Times New Roman" w:hAnsi="Times New Roman"/>
          <w:sz w:val="28"/>
        </w:rPr>
        <w:t xml:space="preserve"> Анализ деятельности на заседаниях совета обучающихся, стратегические сессии, мозговой штурм, рефлексия, </w:t>
      </w:r>
      <w:r>
        <w:rPr>
          <w:rFonts w:ascii="Times New Roman" w:hAnsi="Times New Roman"/>
          <w:sz w:val="28"/>
        </w:rPr>
        <w:t>форсайт</w:t>
      </w:r>
      <w:r>
        <w:rPr>
          <w:rFonts w:ascii="Times New Roman" w:hAnsi="Times New Roman"/>
          <w:sz w:val="28"/>
        </w:rPr>
        <w:t>-сессии, сравнение запланированных результатов с фактическими.</w:t>
      </w:r>
    </w:p>
    <w:p w14:paraId="7E000000">
      <w:pPr>
        <w:pStyle w:val="Style_2"/>
        <w:numPr>
          <w:ilvl w:val="0"/>
          <w:numId w:val="9"/>
        </w:numPr>
        <w:ind w:firstLine="567" w:left="567"/>
        <w:jc w:val="both"/>
        <w:rPr>
          <w:rFonts w:ascii="Times New Roman" w:hAnsi="Times New Roman"/>
          <w:b w:val="1"/>
          <w:sz w:val="28"/>
        </w:rPr>
      </w:pPr>
      <w:r>
        <w:rPr>
          <w:rFonts w:ascii="Times New Roman" w:hAnsi="Times New Roman"/>
          <w:b w:val="1"/>
          <w:sz w:val="28"/>
        </w:rPr>
        <w:t xml:space="preserve">Обучение действующих и потенциальных членов совета обучающихся. </w:t>
      </w:r>
      <w:r>
        <w:rPr>
          <w:rFonts w:ascii="Times New Roman" w:hAnsi="Times New Roman"/>
          <w:sz w:val="28"/>
        </w:rPr>
        <w:t xml:space="preserve">Проведение занятий, деловых игр, проектных интесивов, стажировок с целью подготовки потенциальных членов совета обучающихся к работе и сменяемости состава совета, актуализации знаний, развития социальных компетенций членов совета обучающихся. </w:t>
      </w:r>
    </w:p>
    <w:p w14:paraId="7F000000">
      <w:pPr>
        <w:pStyle w:val="Style_2"/>
        <w:numPr>
          <w:ilvl w:val="0"/>
          <w:numId w:val="9"/>
        </w:numPr>
        <w:ind w:firstLine="567" w:left="567"/>
        <w:jc w:val="both"/>
        <w:rPr>
          <w:rFonts w:ascii="Times New Roman" w:hAnsi="Times New Roman"/>
          <w:b w:val="1"/>
          <w:sz w:val="28"/>
        </w:rPr>
      </w:pPr>
      <w:r>
        <w:rPr>
          <w:rFonts w:ascii="Times New Roman" w:hAnsi="Times New Roman"/>
          <w:b w:val="1"/>
          <w:sz w:val="28"/>
        </w:rPr>
        <w:t>Унификация деятельности совета обучающихся.</w:t>
      </w:r>
      <w:r>
        <w:rPr>
          <w:rFonts w:ascii="Times New Roman" w:hAnsi="Times New Roman"/>
          <w:sz w:val="28"/>
        </w:rPr>
        <w:t xml:space="preserve"> Разработка регламентирующих документов (правил, регламентов), совместная разработка типовых документов, разработка памяток.</w:t>
      </w:r>
    </w:p>
    <w:p w14:paraId="80000000">
      <w:pPr>
        <w:pStyle w:val="Style_2"/>
        <w:numPr>
          <w:ilvl w:val="0"/>
          <w:numId w:val="9"/>
        </w:numPr>
        <w:ind w:firstLine="567" w:left="567"/>
        <w:jc w:val="both"/>
        <w:rPr>
          <w:rFonts w:ascii="Times New Roman" w:hAnsi="Times New Roman"/>
          <w:b w:val="1"/>
          <w:sz w:val="28"/>
        </w:rPr>
      </w:pPr>
      <w:r>
        <w:rPr>
          <w:rFonts w:ascii="Times New Roman" w:hAnsi="Times New Roman"/>
          <w:b w:val="1"/>
          <w:sz w:val="28"/>
        </w:rPr>
        <w:t xml:space="preserve">Социальное партнерство (взаимодействие с родителями, администрацией, педагогами и общественностью). </w:t>
      </w:r>
      <w:r>
        <w:rPr>
          <w:rFonts w:ascii="Times New Roman" w:hAnsi="Times New Roman"/>
          <w:sz w:val="28"/>
        </w:rPr>
        <w:t xml:space="preserve"> Деловые переговоры, совместная деятельность с социальным партнером для выстраивания коммуникации и совместной работы с заинтересованными лицами по достижению общих значимых целей.</w:t>
      </w:r>
    </w:p>
    <w:p w14:paraId="81000000">
      <w:pPr>
        <w:pStyle w:val="Style_2"/>
        <w:numPr>
          <w:ilvl w:val="0"/>
          <w:numId w:val="9"/>
        </w:numPr>
        <w:ind w:firstLine="567" w:left="567"/>
        <w:jc w:val="both"/>
        <w:rPr>
          <w:rFonts w:ascii="Times New Roman" w:hAnsi="Times New Roman"/>
          <w:b w:val="1"/>
          <w:sz w:val="28"/>
        </w:rPr>
      </w:pPr>
      <w:r>
        <w:rPr>
          <w:rFonts w:ascii="Times New Roman" w:hAnsi="Times New Roman"/>
          <w:b w:val="1"/>
          <w:sz w:val="28"/>
        </w:rPr>
        <w:t>Популяризация деятельности совета обучающихся.</w:t>
      </w:r>
      <w:r>
        <w:rPr>
          <w:rFonts w:ascii="Times New Roman" w:hAnsi="Times New Roman"/>
          <w:sz w:val="28"/>
        </w:rPr>
        <w:t xml:space="preserve"> Презентационные мероприятия, деловые переговоры, просветительские беседы, поддержание имиджа совета обучающихся.</w:t>
      </w:r>
    </w:p>
    <w:p w14:paraId="82000000">
      <w:pPr>
        <w:pStyle w:val="Style_2"/>
        <w:numPr>
          <w:ilvl w:val="0"/>
          <w:numId w:val="9"/>
        </w:numPr>
        <w:ind w:firstLine="567" w:left="567"/>
        <w:jc w:val="both"/>
        <w:rPr>
          <w:rFonts w:ascii="Times New Roman" w:hAnsi="Times New Roman"/>
          <w:b w:val="1"/>
          <w:sz w:val="28"/>
        </w:rPr>
      </w:pPr>
      <w:r>
        <w:rPr>
          <w:rFonts w:ascii="Times New Roman" w:hAnsi="Times New Roman"/>
          <w:b w:val="1"/>
          <w:sz w:val="28"/>
        </w:rPr>
        <w:t>Реализация инициатив обучающихся.</w:t>
      </w:r>
      <w:r>
        <w:rPr>
          <w:rFonts w:ascii="Times New Roman" w:hAnsi="Times New Roman"/>
          <w:sz w:val="28"/>
        </w:rPr>
        <w:t xml:space="preserve"> Поддержка инициатив обучающихся. </w:t>
      </w:r>
    </w:p>
    <w:p w14:paraId="83000000">
      <w:pPr>
        <w:ind w:firstLine="567" w:left="567"/>
        <w:jc w:val="both"/>
        <w:rPr>
          <w:rFonts w:ascii="Times New Roman" w:hAnsi="Times New Roman"/>
          <w:b w:val="1"/>
          <w:i w:val="1"/>
          <w:sz w:val="28"/>
        </w:rPr>
      </w:pPr>
      <w:r>
        <w:rPr>
          <w:rFonts w:ascii="Times New Roman" w:hAnsi="Times New Roman"/>
          <w:b w:val="1"/>
          <w:i w:val="1"/>
          <w:sz w:val="28"/>
        </w:rPr>
        <w:t>Тематические направления:</w:t>
      </w:r>
    </w:p>
    <w:p w14:paraId="84000000">
      <w:pPr>
        <w:pStyle w:val="Style_2"/>
        <w:numPr>
          <w:ilvl w:val="0"/>
          <w:numId w:val="7"/>
        </w:numPr>
        <w:ind w:firstLine="567" w:left="567"/>
        <w:jc w:val="both"/>
        <w:rPr>
          <w:rFonts w:ascii="Times New Roman" w:hAnsi="Times New Roman"/>
          <w:b w:val="1"/>
          <w:sz w:val="28"/>
        </w:rPr>
      </w:pPr>
      <w:r>
        <w:rPr>
          <w:rFonts w:ascii="Times New Roman" w:hAnsi="Times New Roman"/>
          <w:b w:val="1"/>
          <w:sz w:val="28"/>
        </w:rPr>
        <w:t xml:space="preserve">Интеллектуально- познавательное </w:t>
      </w:r>
      <w:r>
        <w:rPr>
          <w:rFonts w:ascii="Times New Roman" w:hAnsi="Times New Roman"/>
          <w:b w:val="1"/>
          <w:sz w:val="28"/>
        </w:rPr>
        <w:t>н</w:t>
      </w:r>
      <w:r>
        <w:rPr>
          <w:rFonts w:ascii="Times New Roman" w:hAnsi="Times New Roman"/>
          <w:b w:val="1"/>
          <w:sz w:val="28"/>
        </w:rPr>
        <w:t xml:space="preserve">аправление «Образование». </w:t>
      </w:r>
      <w:r>
        <w:rPr>
          <w:rFonts w:ascii="Times New Roman" w:hAnsi="Times New Roman"/>
          <w:sz w:val="28"/>
        </w:rPr>
        <w:t>Помощь в защите академических прав обучающихся, касающихся организации учебного процесса в школе., инициирование проектов с целью повышения успеваемости школьников, реализация просветительских проектов совета обучающихся, совместный с заведующими учебной частью анализ причин понижения или повышения качества образования, оказание помощи учителям в проведении научно-предметных недель и олимпиад, проведение работы по оказанию помощи силами одноклассников ученикам, отставшим по объективным причинам от учебной программы.</w:t>
      </w:r>
    </w:p>
    <w:p w14:paraId="85000000">
      <w:pPr>
        <w:pStyle w:val="Style_2"/>
        <w:numPr>
          <w:ilvl w:val="0"/>
          <w:numId w:val="7"/>
        </w:numPr>
        <w:ind w:firstLine="567" w:left="567"/>
        <w:jc w:val="both"/>
        <w:rPr>
          <w:rFonts w:ascii="Times New Roman" w:hAnsi="Times New Roman"/>
          <w:b w:val="1"/>
          <w:sz w:val="28"/>
        </w:rPr>
      </w:pPr>
      <w:r>
        <w:rPr>
          <w:rFonts w:ascii="Times New Roman" w:hAnsi="Times New Roman"/>
          <w:b w:val="1"/>
          <w:sz w:val="28"/>
        </w:rPr>
        <w:t xml:space="preserve">Спортивно –оздоровительное </w:t>
      </w:r>
      <w:r>
        <w:rPr>
          <w:rFonts w:ascii="Times New Roman" w:hAnsi="Times New Roman"/>
          <w:b w:val="1"/>
          <w:sz w:val="28"/>
        </w:rPr>
        <w:t>направление</w:t>
      </w:r>
      <w:r>
        <w:rPr>
          <w:rFonts w:ascii="Times New Roman" w:hAnsi="Times New Roman"/>
          <w:b w:val="1"/>
          <w:sz w:val="28"/>
        </w:rPr>
        <w:t xml:space="preserve"> </w:t>
      </w:r>
      <w:r>
        <w:rPr>
          <w:rFonts w:ascii="Times New Roman" w:hAnsi="Times New Roman"/>
          <w:b w:val="1"/>
          <w:sz w:val="28"/>
        </w:rPr>
        <w:t xml:space="preserve">«Спорт». </w:t>
      </w:r>
      <w:r>
        <w:rPr>
          <w:rFonts w:ascii="Times New Roman" w:hAnsi="Times New Roman"/>
          <w:sz w:val="28"/>
        </w:rPr>
        <w:t>Помощь в защите академических прав обучающихся, касающихся пользования лечебно-</w:t>
      </w:r>
      <w:r>
        <w:rPr>
          <w:rFonts w:ascii="Times New Roman" w:hAnsi="Times New Roman"/>
          <w:sz w:val="28"/>
        </w:rPr>
        <w:t>оздоровительной инфраструктурой и объектами спорта</w:t>
      </w:r>
      <w:r>
        <w:rPr>
          <w:rFonts w:ascii="Times New Roman" w:hAnsi="Times New Roman"/>
          <w:sz w:val="28"/>
        </w:rPr>
        <w:t xml:space="preserve"> на базе Лицея</w:t>
      </w:r>
      <w:r>
        <w:rPr>
          <w:rFonts w:ascii="Times New Roman" w:hAnsi="Times New Roman"/>
          <w:sz w:val="28"/>
        </w:rPr>
        <w:t>, поддержка и помощь в реализации социально значимых проектов и мероприятий (с целью повышения физической культуры обучающихся, продвижения ЗОЖ), инициированных обучающимися, введение учета достижений обучающихся по спортивному направлению организация совместной работы с классными руководителями и учителями по физической культуре и спорту.</w:t>
      </w:r>
      <w:r>
        <w:rPr>
          <w:rFonts w:ascii="Times New Roman" w:hAnsi="Times New Roman"/>
          <w:sz w:val="28"/>
        </w:rPr>
        <w:t xml:space="preserve"> Допускается совместная работа с членами </w:t>
      </w:r>
      <w:r>
        <w:rPr>
          <w:rFonts w:ascii="Times New Roman" w:hAnsi="Times New Roman"/>
          <w:sz w:val="28"/>
        </w:rPr>
        <w:t>Школьн</w:t>
      </w:r>
      <w:r>
        <w:rPr>
          <w:rFonts w:ascii="Times New Roman" w:hAnsi="Times New Roman"/>
          <w:sz w:val="28"/>
        </w:rPr>
        <w:t>ого</w:t>
      </w:r>
      <w:r>
        <w:rPr>
          <w:rFonts w:ascii="Times New Roman" w:hAnsi="Times New Roman"/>
          <w:sz w:val="28"/>
        </w:rPr>
        <w:t xml:space="preserve"> спортивн</w:t>
      </w:r>
      <w:r>
        <w:rPr>
          <w:rFonts w:ascii="Times New Roman" w:hAnsi="Times New Roman"/>
          <w:sz w:val="28"/>
        </w:rPr>
        <w:t>ого</w:t>
      </w:r>
      <w:r>
        <w:rPr>
          <w:rFonts w:ascii="Times New Roman" w:hAnsi="Times New Roman"/>
          <w:sz w:val="28"/>
        </w:rPr>
        <w:t xml:space="preserve"> клуб</w:t>
      </w:r>
      <w:r>
        <w:rPr>
          <w:rFonts w:ascii="Times New Roman" w:hAnsi="Times New Roman"/>
          <w:sz w:val="28"/>
        </w:rPr>
        <w:t>а</w:t>
      </w:r>
      <w:r>
        <w:rPr>
          <w:rFonts w:ascii="Times New Roman" w:hAnsi="Times New Roman"/>
          <w:sz w:val="28"/>
        </w:rPr>
        <w:t xml:space="preserve"> «Виктория»</w:t>
      </w:r>
    </w:p>
    <w:p w14:paraId="86000000">
      <w:pPr>
        <w:pStyle w:val="Style_2"/>
        <w:numPr>
          <w:ilvl w:val="0"/>
          <w:numId w:val="7"/>
        </w:numPr>
        <w:ind w:firstLine="567" w:left="567"/>
        <w:jc w:val="both"/>
        <w:rPr>
          <w:rFonts w:ascii="Times New Roman" w:hAnsi="Times New Roman"/>
          <w:b w:val="1"/>
          <w:sz w:val="28"/>
        </w:rPr>
      </w:pPr>
      <w:r>
        <w:rPr>
          <w:rFonts w:ascii="Times New Roman" w:hAnsi="Times New Roman"/>
          <w:b w:val="1"/>
          <w:sz w:val="28"/>
        </w:rPr>
        <w:t>Информационное н</w:t>
      </w:r>
      <w:r>
        <w:rPr>
          <w:rFonts w:ascii="Times New Roman" w:hAnsi="Times New Roman"/>
          <w:b w:val="1"/>
          <w:sz w:val="28"/>
        </w:rPr>
        <w:t>аправление «</w:t>
      </w:r>
      <w:r>
        <w:rPr>
          <w:rFonts w:ascii="Times New Roman" w:hAnsi="Times New Roman"/>
          <w:b w:val="1"/>
          <w:sz w:val="28"/>
        </w:rPr>
        <w:t>School</w:t>
      </w:r>
      <w:r>
        <w:rPr>
          <w:rFonts w:ascii="Times New Roman" w:hAnsi="Times New Roman"/>
          <w:b w:val="1"/>
          <w:sz w:val="28"/>
        </w:rPr>
        <w:t xml:space="preserve"> TV»</w:t>
      </w:r>
      <w:r>
        <w:rPr>
          <w:rFonts w:ascii="Times New Roman" w:hAnsi="Times New Roman"/>
          <w:b w:val="1"/>
          <w:sz w:val="28"/>
        </w:rPr>
        <w:t xml:space="preserve">. </w:t>
      </w:r>
      <w:r>
        <w:rPr>
          <w:rFonts w:ascii="Times New Roman" w:hAnsi="Times New Roman"/>
          <w:sz w:val="28"/>
        </w:rPr>
        <w:t>Помощь в защите академических прав обучающихся, каса</w:t>
      </w:r>
      <w:r>
        <w:rPr>
          <w:rFonts w:ascii="Times New Roman" w:hAnsi="Times New Roman"/>
          <w:sz w:val="28"/>
        </w:rPr>
        <w:t>ющихся уважения свободы совести</w:t>
      </w:r>
      <w:r>
        <w:rPr>
          <w:rFonts w:ascii="Times New Roman" w:hAnsi="Times New Roman"/>
          <w:sz w:val="28"/>
        </w:rPr>
        <w:t>, свободного выражения собственных взглядов</w:t>
      </w:r>
      <w:r>
        <w:t xml:space="preserve"> </w:t>
      </w:r>
      <w:r>
        <w:rPr>
          <w:rFonts w:ascii="Times New Roman" w:hAnsi="Times New Roman"/>
          <w:sz w:val="28"/>
        </w:rPr>
        <w:t>отвечает за информационное сопровождение работы совета обучающихся и реализацию медиа</w:t>
      </w:r>
      <w:r>
        <w:rPr>
          <w:rFonts w:ascii="Times New Roman" w:hAnsi="Times New Roman"/>
          <w:sz w:val="28"/>
        </w:rPr>
        <w:t xml:space="preserve"> </w:t>
      </w:r>
      <w:r>
        <w:rPr>
          <w:rFonts w:ascii="Times New Roman" w:hAnsi="Times New Roman"/>
          <w:sz w:val="28"/>
        </w:rPr>
        <w:t>проектов, отвечает за оформление информационных стендов и разработку рекламной продукции, отвечает за организацию совместной деятельности с педагогами, ведущими внеурочную деятельность, классными руководителями, учителями информатики.</w:t>
      </w:r>
    </w:p>
    <w:p w14:paraId="87000000">
      <w:pPr>
        <w:pStyle w:val="Style_2"/>
        <w:numPr>
          <w:ilvl w:val="0"/>
          <w:numId w:val="7"/>
        </w:numPr>
        <w:ind w:firstLine="567" w:left="567"/>
        <w:jc w:val="both"/>
        <w:rPr>
          <w:rFonts w:ascii="Times New Roman" w:hAnsi="Times New Roman"/>
          <w:b w:val="1"/>
          <w:sz w:val="28"/>
        </w:rPr>
      </w:pPr>
      <w:r>
        <w:rPr>
          <w:rFonts w:ascii="Times New Roman" w:hAnsi="Times New Roman"/>
          <w:b w:val="1"/>
          <w:sz w:val="28"/>
        </w:rPr>
        <w:t>Творческое н</w:t>
      </w:r>
      <w:r>
        <w:rPr>
          <w:rFonts w:ascii="Times New Roman" w:hAnsi="Times New Roman"/>
          <w:b w:val="1"/>
          <w:sz w:val="28"/>
        </w:rPr>
        <w:t>аправление «Культура и досуг».</w:t>
      </w:r>
      <w:r>
        <w:t xml:space="preserve"> </w:t>
      </w:r>
      <w:r>
        <w:rPr>
          <w:rFonts w:ascii="Times New Roman" w:hAnsi="Times New Roman"/>
          <w:sz w:val="28"/>
        </w:rPr>
        <w:t>Помогает в защите академических прав обучающихся, касающихся развития творческих способностей и интересов, включая участие в конкурсах, олимпиадах, выставках, смотрах и других массовых мероприятиях, инициирование и реализация культурных социально значимых проектов и досуговых мероприятий, отвечает за ведение учета достижений обучающихся в творческом направлении, отвечает за организацию совместной работы с классными руководителями, педагогами дополнительного образования, педагогами, ведущими внеурочную деятельность в образовательной организации.</w:t>
      </w:r>
    </w:p>
    <w:p w14:paraId="88000000">
      <w:pPr>
        <w:pStyle w:val="Style_2"/>
        <w:numPr>
          <w:ilvl w:val="0"/>
          <w:numId w:val="7"/>
        </w:numPr>
        <w:ind w:firstLine="567" w:left="567"/>
        <w:jc w:val="both"/>
        <w:rPr>
          <w:rFonts w:ascii="Times New Roman" w:hAnsi="Times New Roman"/>
          <w:sz w:val="28"/>
        </w:rPr>
      </w:pPr>
      <w:r>
        <w:rPr>
          <w:rFonts w:ascii="Times New Roman" w:hAnsi="Times New Roman"/>
          <w:b w:val="1"/>
          <w:sz w:val="28"/>
        </w:rPr>
        <w:t xml:space="preserve">Социально-профилактическое </w:t>
      </w:r>
      <w:r>
        <w:rPr>
          <w:rFonts w:ascii="Times New Roman" w:hAnsi="Times New Roman"/>
          <w:b w:val="1"/>
          <w:sz w:val="28"/>
        </w:rPr>
        <w:t>н</w:t>
      </w:r>
      <w:r>
        <w:rPr>
          <w:rFonts w:ascii="Times New Roman" w:hAnsi="Times New Roman"/>
          <w:b w:val="1"/>
          <w:sz w:val="28"/>
        </w:rPr>
        <w:t>аправление «</w:t>
      </w:r>
      <w:r>
        <w:rPr>
          <w:rFonts w:ascii="Times New Roman" w:hAnsi="Times New Roman"/>
          <w:b w:val="1"/>
          <w:sz w:val="28"/>
        </w:rPr>
        <w:t>Полезные привычки»</w:t>
      </w:r>
      <w:r>
        <w:rPr>
          <w:rFonts w:ascii="Times New Roman" w:hAnsi="Times New Roman"/>
          <w:b w:val="1"/>
          <w:sz w:val="28"/>
        </w:rPr>
        <w:t>.</w:t>
      </w:r>
      <w:r>
        <w:rPr>
          <w:rFonts w:ascii="Times New Roman" w:hAnsi="Times New Roman"/>
          <w:sz w:val="28"/>
        </w:rPr>
        <w:t xml:space="preserve"> </w:t>
      </w:r>
      <w:r>
        <w:rPr>
          <w:rFonts w:ascii="Times New Roman" w:hAnsi="Times New Roman"/>
          <w:sz w:val="28"/>
        </w:rPr>
        <w:t>(</w:t>
      </w:r>
      <w:r>
        <w:rPr>
          <w:rFonts w:ascii="Times New Roman" w:hAnsi="Times New Roman"/>
          <w:sz w:val="28"/>
        </w:rPr>
        <w:t>Отряд профилактики “Альтаир”</w:t>
      </w:r>
      <w:r>
        <w:rPr>
          <w:rFonts w:ascii="Times New Roman" w:hAnsi="Times New Roman"/>
          <w:sz w:val="28"/>
        </w:rPr>
        <w:t xml:space="preserve">) </w:t>
      </w:r>
      <w:r>
        <w:rPr>
          <w:rFonts w:ascii="Times New Roman" w:hAnsi="Times New Roman"/>
          <w:sz w:val="28"/>
        </w:rPr>
        <w:t>Помощь</w:t>
      </w:r>
      <w:r>
        <w:rPr>
          <w:rFonts w:ascii="Times New Roman" w:hAnsi="Times New Roman"/>
          <w:sz w:val="28"/>
        </w:rPr>
        <w:t xml:space="preserve"> в защите академических прав обучающихся, касающихся уважения человеческого достоинства, защиту от всех форм физического и психического насилия, оскорбления личности, охра</w:t>
      </w:r>
      <w:r>
        <w:rPr>
          <w:rFonts w:ascii="Times New Roman" w:hAnsi="Times New Roman"/>
          <w:sz w:val="28"/>
        </w:rPr>
        <w:t>ны жизни и здоровья, организация</w:t>
      </w:r>
      <w:r>
        <w:rPr>
          <w:rFonts w:ascii="Times New Roman" w:hAnsi="Times New Roman"/>
          <w:sz w:val="28"/>
        </w:rPr>
        <w:t xml:space="preserve"> деятельности по решению конфликтных ситуаций совместно с медиаторами школьн</w:t>
      </w:r>
      <w:r>
        <w:rPr>
          <w:rFonts w:ascii="Times New Roman" w:hAnsi="Times New Roman"/>
          <w:sz w:val="28"/>
        </w:rPr>
        <w:t>ой службы примирения, организация</w:t>
      </w:r>
      <w:r>
        <w:rPr>
          <w:rFonts w:ascii="Times New Roman" w:hAnsi="Times New Roman"/>
          <w:sz w:val="28"/>
        </w:rPr>
        <w:t xml:space="preserve"> дежурство по школе, ведет мониторинг нарушений правил внутреннего распорядка обучающихся</w:t>
      </w:r>
      <w:r>
        <w:rPr>
          <w:rFonts w:ascii="Times New Roman" w:hAnsi="Times New Roman"/>
          <w:sz w:val="28"/>
        </w:rPr>
        <w:t>; оказание помощи по профилактике правонарушений среди учащихся; проверка санитарного состояния классов; контроль за соблюдением внешнего вида обучающихся; организация встреч с социальным педагогом школы по вопросам, интересующим учеников; знакомство обучающихся с правилами безопасного поведения.</w:t>
      </w:r>
    </w:p>
    <w:p w14:paraId="89000000">
      <w:pPr>
        <w:pStyle w:val="Style_2"/>
        <w:numPr>
          <w:ilvl w:val="0"/>
          <w:numId w:val="7"/>
        </w:numPr>
        <w:ind w:firstLine="567" w:left="567"/>
        <w:jc w:val="both"/>
        <w:rPr>
          <w:rFonts w:ascii="Times New Roman" w:hAnsi="Times New Roman"/>
          <w:sz w:val="28"/>
        </w:rPr>
      </w:pPr>
      <w:r>
        <w:rPr>
          <w:rFonts w:ascii="Times New Roman" w:hAnsi="Times New Roman"/>
          <w:b w:val="1"/>
          <w:sz w:val="28"/>
        </w:rPr>
        <w:t>Трудовое н</w:t>
      </w:r>
      <w:r>
        <w:rPr>
          <w:rFonts w:ascii="Times New Roman" w:hAnsi="Times New Roman"/>
          <w:b w:val="1"/>
          <w:sz w:val="28"/>
        </w:rPr>
        <w:t>аправление «</w:t>
      </w:r>
      <w:r>
        <w:rPr>
          <w:rFonts w:ascii="Times New Roman" w:hAnsi="Times New Roman"/>
          <w:b w:val="1"/>
          <w:sz w:val="28"/>
        </w:rPr>
        <w:t>Мой дом</w:t>
      </w:r>
      <w:r>
        <w:rPr>
          <w:rFonts w:ascii="Times New Roman" w:hAnsi="Times New Roman"/>
          <w:b w:val="1"/>
          <w:sz w:val="28"/>
        </w:rPr>
        <w:t>».</w:t>
      </w:r>
      <w:r>
        <w:rPr>
          <w:rFonts w:ascii="Times New Roman" w:hAnsi="Times New Roman"/>
          <w:sz w:val="28"/>
        </w:rPr>
        <w:t xml:space="preserve"> М</w:t>
      </w:r>
      <w:r>
        <w:rPr>
          <w:rFonts w:ascii="Times New Roman" w:hAnsi="Times New Roman"/>
          <w:sz w:val="28"/>
        </w:rPr>
        <w:t>ониторин</w:t>
      </w:r>
      <w:r>
        <w:rPr>
          <w:rFonts w:ascii="Times New Roman" w:hAnsi="Times New Roman"/>
          <w:sz w:val="28"/>
        </w:rPr>
        <w:t xml:space="preserve">г и анализ информации о бытовых </w:t>
      </w:r>
      <w:r>
        <w:rPr>
          <w:rFonts w:ascii="Times New Roman" w:hAnsi="Times New Roman"/>
          <w:sz w:val="28"/>
        </w:rPr>
        <w:t>проблемах,</w:t>
      </w:r>
      <w:r>
        <w:rPr>
          <w:rFonts w:ascii="Times New Roman" w:hAnsi="Times New Roman"/>
          <w:sz w:val="28"/>
        </w:rPr>
        <w:t xml:space="preserve"> обучающихся в школе, предложение идей</w:t>
      </w:r>
      <w:r>
        <w:rPr>
          <w:rFonts w:ascii="Times New Roman" w:hAnsi="Times New Roman"/>
          <w:sz w:val="28"/>
        </w:rPr>
        <w:t xml:space="preserve"> по их </w:t>
      </w:r>
      <w:r>
        <w:rPr>
          <w:rFonts w:ascii="Times New Roman" w:hAnsi="Times New Roman"/>
          <w:sz w:val="28"/>
        </w:rPr>
        <w:t>решению, организует совместно с активистами трудовые проекты, направленные на поддержание чис</w:t>
      </w:r>
      <w:r>
        <w:rPr>
          <w:rFonts w:ascii="Times New Roman" w:hAnsi="Times New Roman"/>
          <w:sz w:val="28"/>
        </w:rPr>
        <w:t>тоты в школе, обновление инфраструктуры</w:t>
      </w:r>
      <w:r>
        <w:rPr>
          <w:rFonts w:ascii="Times New Roman" w:hAnsi="Times New Roman"/>
          <w:sz w:val="28"/>
        </w:rPr>
        <w:t>.</w:t>
      </w:r>
    </w:p>
    <w:p w14:paraId="8A000000">
      <w:pPr>
        <w:ind w:firstLine="567" w:left="567"/>
        <w:jc w:val="both"/>
        <w:rPr>
          <w:rFonts w:ascii="Times New Roman" w:hAnsi="Times New Roman"/>
          <w:b w:val="1"/>
          <w:sz w:val="28"/>
        </w:rPr>
      </w:pPr>
      <w:r>
        <w:rPr>
          <w:rFonts w:ascii="Times New Roman" w:hAnsi="Times New Roman"/>
          <w:b w:val="1"/>
          <w:sz w:val="28"/>
        </w:rPr>
        <w:t>7</w:t>
      </w:r>
      <w:r>
        <w:rPr>
          <w:rFonts w:ascii="Times New Roman" w:hAnsi="Times New Roman"/>
          <w:b w:val="1"/>
          <w:sz w:val="28"/>
        </w:rPr>
        <w:t>.</w:t>
      </w:r>
      <w:r>
        <w:rPr>
          <w:rFonts w:ascii="Times New Roman" w:hAnsi="Times New Roman"/>
          <w:b w:val="1"/>
          <w:sz w:val="28"/>
        </w:rPr>
        <w:t xml:space="preserve">  </w:t>
      </w:r>
      <w:r>
        <w:rPr>
          <w:rFonts w:ascii="Times New Roman" w:hAnsi="Times New Roman"/>
          <w:b w:val="1"/>
          <w:sz w:val="28"/>
        </w:rPr>
        <w:t>Заключительные положения</w:t>
      </w:r>
    </w:p>
    <w:p w14:paraId="8B000000">
      <w:pPr>
        <w:pStyle w:val="Style_2"/>
        <w:numPr>
          <w:ilvl w:val="0"/>
          <w:numId w:val="7"/>
        </w:numPr>
        <w:ind w:firstLine="567" w:left="567"/>
        <w:jc w:val="both"/>
        <w:rPr>
          <w:rFonts w:ascii="Times New Roman" w:hAnsi="Times New Roman"/>
          <w:sz w:val="28"/>
        </w:rPr>
      </w:pPr>
      <w:r>
        <w:rPr>
          <w:rFonts w:ascii="Times New Roman" w:hAnsi="Times New Roman"/>
          <w:sz w:val="28"/>
        </w:rPr>
        <w:t>Настоящее Поло</w:t>
      </w:r>
      <w:r>
        <w:rPr>
          <w:rFonts w:ascii="Times New Roman" w:hAnsi="Times New Roman"/>
          <w:sz w:val="28"/>
        </w:rPr>
        <w:t>жение</w:t>
      </w:r>
      <w:r>
        <w:rPr>
          <w:rFonts w:ascii="Times New Roman" w:hAnsi="Times New Roman"/>
          <w:sz w:val="28"/>
        </w:rPr>
        <w:t xml:space="preserve"> является локальным норма</w:t>
      </w:r>
      <w:r>
        <w:rPr>
          <w:rFonts w:ascii="Times New Roman" w:hAnsi="Times New Roman"/>
          <w:sz w:val="28"/>
        </w:rPr>
        <w:t xml:space="preserve">тивным актом </w:t>
      </w:r>
      <w:r>
        <w:rPr>
          <w:rFonts w:ascii="Times New Roman" w:hAnsi="Times New Roman"/>
          <w:sz w:val="28"/>
        </w:rPr>
        <w:t>Лицея</w:t>
      </w:r>
      <w:r>
        <w:rPr>
          <w:rFonts w:ascii="Times New Roman" w:hAnsi="Times New Roman"/>
          <w:sz w:val="28"/>
        </w:rPr>
        <w:t>, принимается на С</w:t>
      </w:r>
      <w:r>
        <w:rPr>
          <w:rFonts w:ascii="Times New Roman" w:hAnsi="Times New Roman"/>
          <w:sz w:val="28"/>
        </w:rPr>
        <w:t>овете</w:t>
      </w:r>
      <w:r>
        <w:rPr>
          <w:rFonts w:ascii="Times New Roman" w:hAnsi="Times New Roman"/>
          <w:sz w:val="28"/>
        </w:rPr>
        <w:t xml:space="preserve"> </w:t>
      </w:r>
      <w:r>
        <w:rPr>
          <w:rFonts w:ascii="Times New Roman" w:hAnsi="Times New Roman"/>
          <w:sz w:val="28"/>
        </w:rPr>
        <w:t>обучающихся</w:t>
      </w:r>
      <w:r>
        <w:rPr>
          <w:rFonts w:ascii="Times New Roman" w:hAnsi="Times New Roman"/>
          <w:sz w:val="28"/>
        </w:rPr>
        <w:t xml:space="preserve"> и утверждается (вводится в действие) приказом директора </w:t>
      </w:r>
      <w:r>
        <w:rPr>
          <w:rFonts w:ascii="Times New Roman" w:hAnsi="Times New Roman"/>
          <w:sz w:val="28"/>
        </w:rPr>
        <w:t>Лицея</w:t>
      </w:r>
      <w:r>
        <w:rPr>
          <w:rFonts w:ascii="Times New Roman" w:hAnsi="Times New Roman"/>
          <w:sz w:val="28"/>
        </w:rPr>
        <w:t>.</w:t>
      </w:r>
    </w:p>
    <w:p w14:paraId="8C000000">
      <w:pPr>
        <w:pStyle w:val="Style_2"/>
        <w:numPr>
          <w:ilvl w:val="0"/>
          <w:numId w:val="7"/>
        </w:numPr>
        <w:ind w:firstLine="567" w:left="567"/>
        <w:jc w:val="both"/>
        <w:rPr>
          <w:rFonts w:ascii="Times New Roman" w:hAnsi="Times New Roman"/>
          <w:sz w:val="28"/>
        </w:rPr>
      </w:pPr>
      <w:r>
        <w:rPr>
          <w:rFonts w:ascii="Times New Roman" w:hAnsi="Times New Roman"/>
          <w:sz w:val="28"/>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14:paraId="8D000000">
      <w:pPr>
        <w:pStyle w:val="Style_2"/>
        <w:numPr>
          <w:ilvl w:val="0"/>
          <w:numId w:val="7"/>
        </w:numPr>
        <w:ind w:firstLine="567" w:left="567"/>
        <w:jc w:val="both"/>
        <w:rPr>
          <w:rFonts w:ascii="Times New Roman" w:hAnsi="Times New Roman"/>
          <w:sz w:val="28"/>
        </w:rPr>
      </w:pPr>
      <w:r>
        <w:rPr>
          <w:rFonts w:ascii="Times New Roman" w:hAnsi="Times New Roman"/>
          <w:sz w:val="28"/>
        </w:rPr>
        <w:t>Положение</w:t>
      </w:r>
      <w:r>
        <w:rPr>
          <w:rFonts w:ascii="Times New Roman" w:hAnsi="Times New Roman"/>
          <w:sz w:val="28"/>
        </w:rPr>
        <w:t xml:space="preserve"> принимается на неопределенный срок. Изменения и дополнения к Положению принимаются в </w:t>
      </w:r>
      <w:r>
        <w:rPr>
          <w:rFonts w:ascii="Times New Roman" w:hAnsi="Times New Roman"/>
          <w:sz w:val="28"/>
        </w:rPr>
        <w:t>порядке, предусмотренном предыдущем пункте</w:t>
      </w:r>
      <w:r>
        <w:rPr>
          <w:rFonts w:ascii="Times New Roman" w:hAnsi="Times New Roman"/>
          <w:sz w:val="28"/>
        </w:rPr>
        <w:t xml:space="preserve"> настоящего Положения</w:t>
      </w:r>
      <w:r>
        <w:rPr>
          <w:rFonts w:ascii="Times New Roman" w:hAnsi="Times New Roman"/>
          <w:sz w:val="28"/>
        </w:rPr>
        <w:t>.</w:t>
      </w:r>
    </w:p>
    <w:p w14:paraId="8E000000">
      <w:pPr>
        <w:pStyle w:val="Style_2"/>
        <w:numPr>
          <w:ilvl w:val="0"/>
          <w:numId w:val="7"/>
        </w:numPr>
        <w:ind w:firstLine="567" w:left="567"/>
        <w:jc w:val="both"/>
        <w:rPr>
          <w:rFonts w:ascii="Times New Roman" w:hAnsi="Times New Roman"/>
          <w:sz w:val="28"/>
        </w:rPr>
      </w:pPr>
      <w:r>
        <w:rPr>
          <w:rFonts w:ascii="Times New Roman" w:hAnsi="Times New Roman"/>
          <w:sz w:val="28"/>
        </w:rPr>
        <w:t>После принятия Положения (или изменений и дополнений отдельных</w:t>
      </w:r>
      <w:r>
        <w:rPr>
          <w:rFonts w:ascii="Times New Roman" w:hAnsi="Times New Roman"/>
          <w:sz w:val="28"/>
        </w:rPr>
        <w:t xml:space="preserve"> </w:t>
      </w:r>
      <w:r>
        <w:rPr>
          <w:rFonts w:ascii="Times New Roman" w:hAnsi="Times New Roman"/>
          <w:sz w:val="28"/>
        </w:rPr>
        <w:t>пунктов и разделов) в новой редакции предыдущая редакция автоматически утрачивает силу</w:t>
      </w:r>
      <w:r>
        <w:rPr>
          <w:rFonts w:ascii="Times New Roman" w:hAnsi="Times New Roman"/>
          <w:sz w:val="28"/>
        </w:rPr>
        <w:t>.</w:t>
      </w:r>
    </w:p>
    <w:p w14:paraId="8F000000">
      <w:pPr>
        <w:ind w:firstLine="567" w:left="567"/>
        <w:jc w:val="both"/>
        <w:rPr>
          <w:rFonts w:ascii="Times New Roman" w:hAnsi="Times New Roman"/>
          <w:sz w:val="28"/>
        </w:rPr>
      </w:pPr>
    </w:p>
    <w:p w14:paraId="90000000">
      <w:pPr>
        <w:ind w:firstLine="567" w:left="567"/>
        <w:jc w:val="both"/>
        <w:rPr>
          <w:rFonts w:ascii="Times New Roman" w:hAnsi="Times New Roman"/>
          <w:b w:val="1"/>
          <w:sz w:val="28"/>
        </w:rPr>
      </w:pPr>
    </w:p>
    <w:p w14:paraId="91000000">
      <w:pPr>
        <w:ind w:firstLine="567" w:left="567"/>
        <w:jc w:val="both"/>
        <w:rPr>
          <w:rFonts w:ascii="Times New Roman" w:hAnsi="Times New Roman"/>
          <w:sz w:val="28"/>
        </w:rPr>
      </w:pPr>
    </w:p>
    <w:sectPr>
      <w:footerReference r:id="rId1" w:type="default"/>
      <w:pgSz w:h="16838" w:orient="portrait" w:w="11906"/>
      <w:pgMar w:bottom="680" w:footer="708" w:gutter="0" w:header="708" w:left="993" w:right="850"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pPr>
      <w:framePr w:hAnchor="margin" w:vAnchor="text" w:wrap="around" w:xAlign="right" w:y="1"/>
    </w:pPr>
    <w:r>
      <w:fldChar w:fldCharType="begin"/>
    </w:r>
    <w:r>
      <w:instrText xml:space="preserve">PAGE </w:instrText>
    </w:r>
    <w:r>
      <w:fldChar w:fldCharType="separate"/>
    </w:r>
    <w:r>
      <w:fldChar w:fldCharType="end"/>
    </w:r>
  </w:p>
  <w:p w14:paraId="01000000">
    <w:pPr>
      <w:pStyle w:val="Style_1"/>
      <w:ind/>
      <w:jc w:val="right"/>
    </w:pPr>
  </w:p>
  <w:p w14:paraId="02000000">
    <w:pPr>
      <w:pStyle w:val="Style_1"/>
    </w:pPr>
  </w:p>
</w:ftr>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decimal"/>
      <w:lvlText w:val="%1."/>
      <w:lvlJc w:val="left"/>
      <w:pPr>
        <w:ind w:hanging="360" w:left="927"/>
      </w:pPr>
    </w:lvl>
    <w:lvl w:ilvl="1">
      <w:start w:val="1"/>
      <w:numFmt w:val="decimal"/>
      <w:lvlText w:val="%1.%2."/>
      <w:lvlJc w:val="left"/>
      <w:pPr>
        <w:ind w:hanging="720" w:left="861"/>
      </w:pPr>
      <w:rPr>
        <w:b w:val="0"/>
      </w:rPr>
    </w:lvl>
    <w:lvl w:ilvl="2">
      <w:start w:val="1"/>
      <w:numFmt w:val="decimal"/>
      <w:lvlText w:val="%1.%2.%3."/>
      <w:lvlJc w:val="left"/>
      <w:pPr>
        <w:ind w:hanging="720" w:left="1287"/>
      </w:pPr>
    </w:lvl>
    <w:lvl w:ilvl="3">
      <w:start w:val="1"/>
      <w:numFmt w:val="decimal"/>
      <w:lvlText w:val="%1.%2.%3.%4."/>
      <w:lvlJc w:val="left"/>
      <w:pPr>
        <w:ind w:hanging="1080" w:left="1647"/>
      </w:pPr>
    </w:lvl>
    <w:lvl w:ilvl="4">
      <w:start w:val="1"/>
      <w:numFmt w:val="decimal"/>
      <w:lvlText w:val="%1.%2.%3.%4.%5."/>
      <w:lvlJc w:val="left"/>
      <w:pPr>
        <w:ind w:hanging="1080" w:left="1647"/>
      </w:pPr>
    </w:lvl>
    <w:lvl w:ilvl="5">
      <w:start w:val="1"/>
      <w:numFmt w:val="decimal"/>
      <w:lvlText w:val="%1.%2.%3.%4.%5.%6."/>
      <w:lvlJc w:val="left"/>
      <w:pPr>
        <w:ind w:hanging="1440" w:left="2007"/>
      </w:pPr>
    </w:lvl>
    <w:lvl w:ilvl="6">
      <w:start w:val="1"/>
      <w:numFmt w:val="decimal"/>
      <w:lvlText w:val="%1.%2.%3.%4.%5.%6.%7."/>
      <w:lvlJc w:val="left"/>
      <w:pPr>
        <w:ind w:hanging="1800" w:left="2367"/>
      </w:pPr>
    </w:lvl>
    <w:lvl w:ilvl="7">
      <w:start w:val="1"/>
      <w:numFmt w:val="decimal"/>
      <w:lvlText w:val="%1.%2.%3.%4.%5.%6.%7.%8."/>
      <w:lvlJc w:val="left"/>
      <w:pPr>
        <w:ind w:hanging="1800" w:left="2367"/>
      </w:pPr>
    </w:lvl>
    <w:lvl w:ilvl="8">
      <w:start w:val="1"/>
      <w:numFmt w:val="decimal"/>
      <w:lvlText w:val="%1.%2.%3.%4.%5.%6.%7.%8.%9."/>
      <w:lvlJc w:val="left"/>
      <w:pPr>
        <w:ind w:hanging="2160" w:left="2727"/>
      </w:pPr>
    </w:lvl>
  </w:abstractNum>
  <w:abstractNum w:abstractNumId="1">
    <w:lvl w:ilvl="0">
      <w:start w:val="1"/>
      <w:numFmt w:val="bullet"/>
      <w:lvlText w:val=""/>
      <w:lvlJc w:val="left"/>
      <w:pPr>
        <w:ind w:hanging="360" w:left="1287"/>
      </w:pPr>
      <w:rPr>
        <w:rFonts w:ascii="Symbol" w:hAnsi="Symbol"/>
      </w:rPr>
    </w:lvl>
    <w:lvl w:ilvl="1">
      <w:start w:val="1"/>
      <w:numFmt w:val="bullet"/>
      <w:lvlText w:val="o"/>
      <w:lvlJc w:val="left"/>
      <w:pPr>
        <w:ind w:hanging="360" w:left="2007"/>
      </w:pPr>
      <w:rPr>
        <w:rFonts w:ascii="Courier New" w:hAnsi="Courier New"/>
      </w:rPr>
    </w:lvl>
    <w:lvl w:ilvl="2">
      <w:start w:val="1"/>
      <w:numFmt w:val="bullet"/>
      <w:lvlText w:val=""/>
      <w:lvlJc w:val="left"/>
      <w:pPr>
        <w:ind w:hanging="360" w:left="2727"/>
      </w:pPr>
      <w:rPr>
        <w:rFonts w:ascii="Wingdings" w:hAnsi="Wingdings"/>
      </w:rPr>
    </w:lvl>
    <w:lvl w:ilvl="3">
      <w:start w:val="1"/>
      <w:numFmt w:val="bullet"/>
      <w:lvlText w:val=""/>
      <w:lvlJc w:val="left"/>
      <w:pPr>
        <w:ind w:hanging="360" w:left="3447"/>
      </w:pPr>
      <w:rPr>
        <w:rFonts w:ascii="Symbol" w:hAnsi="Symbol"/>
      </w:rPr>
    </w:lvl>
    <w:lvl w:ilvl="4">
      <w:start w:val="1"/>
      <w:numFmt w:val="bullet"/>
      <w:lvlText w:val="o"/>
      <w:lvlJc w:val="left"/>
      <w:pPr>
        <w:ind w:hanging="360" w:left="4167"/>
      </w:pPr>
      <w:rPr>
        <w:rFonts w:ascii="Courier New" w:hAnsi="Courier New"/>
      </w:rPr>
    </w:lvl>
    <w:lvl w:ilvl="5">
      <w:start w:val="1"/>
      <w:numFmt w:val="bullet"/>
      <w:lvlText w:val=""/>
      <w:lvlJc w:val="left"/>
      <w:pPr>
        <w:ind w:hanging="360" w:left="4887"/>
      </w:pPr>
      <w:rPr>
        <w:rFonts w:ascii="Wingdings" w:hAnsi="Wingdings"/>
      </w:rPr>
    </w:lvl>
    <w:lvl w:ilvl="6">
      <w:start w:val="1"/>
      <w:numFmt w:val="bullet"/>
      <w:lvlText w:val=""/>
      <w:lvlJc w:val="left"/>
      <w:pPr>
        <w:ind w:hanging="360" w:left="5607"/>
      </w:pPr>
      <w:rPr>
        <w:rFonts w:ascii="Symbol" w:hAnsi="Symbol"/>
      </w:rPr>
    </w:lvl>
    <w:lvl w:ilvl="7">
      <w:start w:val="1"/>
      <w:numFmt w:val="bullet"/>
      <w:lvlText w:val="o"/>
      <w:lvlJc w:val="left"/>
      <w:pPr>
        <w:ind w:hanging="360" w:left="6327"/>
      </w:pPr>
      <w:rPr>
        <w:rFonts w:ascii="Courier New" w:hAnsi="Courier New"/>
      </w:rPr>
    </w:lvl>
    <w:lvl w:ilvl="8">
      <w:start w:val="1"/>
      <w:numFmt w:val="bullet"/>
      <w:lvlText w:val=""/>
      <w:lvlJc w:val="left"/>
      <w:pPr>
        <w:ind w:hanging="360" w:left="7047"/>
      </w:pPr>
      <w:rPr>
        <w:rFonts w:ascii="Wingdings" w:hAnsi="Wingdings"/>
      </w:rPr>
    </w:lvl>
  </w:abstractNum>
  <w:abstractNum w:abstractNumId="2">
    <w:lvl w:ilvl="0">
      <w:start w:val="1"/>
      <w:numFmt w:val="bullet"/>
      <w:lvlText w:val=""/>
      <w:lvlJc w:val="left"/>
      <w:pPr>
        <w:ind w:hanging="360" w:left="1287"/>
      </w:pPr>
      <w:rPr>
        <w:rFonts w:ascii="Symbol" w:hAnsi="Symbol"/>
      </w:rPr>
    </w:lvl>
    <w:lvl w:ilvl="1">
      <w:start w:val="1"/>
      <w:numFmt w:val="bullet"/>
      <w:lvlText w:val="o"/>
      <w:lvlJc w:val="left"/>
      <w:pPr>
        <w:ind w:hanging="360" w:left="2007"/>
      </w:pPr>
      <w:rPr>
        <w:rFonts w:ascii="Courier New" w:hAnsi="Courier New"/>
      </w:rPr>
    </w:lvl>
    <w:lvl w:ilvl="2">
      <w:start w:val="1"/>
      <w:numFmt w:val="bullet"/>
      <w:lvlText w:val=""/>
      <w:lvlJc w:val="left"/>
      <w:pPr>
        <w:ind w:hanging="360" w:left="2727"/>
      </w:pPr>
      <w:rPr>
        <w:rFonts w:ascii="Wingdings" w:hAnsi="Wingdings"/>
      </w:rPr>
    </w:lvl>
    <w:lvl w:ilvl="3">
      <w:start w:val="1"/>
      <w:numFmt w:val="bullet"/>
      <w:lvlText w:val=""/>
      <w:lvlJc w:val="left"/>
      <w:pPr>
        <w:ind w:hanging="360" w:left="3447"/>
      </w:pPr>
      <w:rPr>
        <w:rFonts w:ascii="Symbol" w:hAnsi="Symbol"/>
      </w:rPr>
    </w:lvl>
    <w:lvl w:ilvl="4">
      <w:start w:val="1"/>
      <w:numFmt w:val="bullet"/>
      <w:lvlText w:val="o"/>
      <w:lvlJc w:val="left"/>
      <w:pPr>
        <w:ind w:hanging="360" w:left="4167"/>
      </w:pPr>
      <w:rPr>
        <w:rFonts w:ascii="Courier New" w:hAnsi="Courier New"/>
      </w:rPr>
    </w:lvl>
    <w:lvl w:ilvl="5">
      <w:start w:val="1"/>
      <w:numFmt w:val="bullet"/>
      <w:lvlText w:val=""/>
      <w:lvlJc w:val="left"/>
      <w:pPr>
        <w:ind w:hanging="360" w:left="4887"/>
      </w:pPr>
      <w:rPr>
        <w:rFonts w:ascii="Wingdings" w:hAnsi="Wingdings"/>
      </w:rPr>
    </w:lvl>
    <w:lvl w:ilvl="6">
      <w:start w:val="1"/>
      <w:numFmt w:val="bullet"/>
      <w:lvlText w:val=""/>
      <w:lvlJc w:val="left"/>
      <w:pPr>
        <w:ind w:hanging="360" w:left="5607"/>
      </w:pPr>
      <w:rPr>
        <w:rFonts w:ascii="Symbol" w:hAnsi="Symbol"/>
      </w:rPr>
    </w:lvl>
    <w:lvl w:ilvl="7">
      <w:start w:val="1"/>
      <w:numFmt w:val="bullet"/>
      <w:lvlText w:val="o"/>
      <w:lvlJc w:val="left"/>
      <w:pPr>
        <w:ind w:hanging="360" w:left="6327"/>
      </w:pPr>
      <w:rPr>
        <w:rFonts w:ascii="Courier New" w:hAnsi="Courier New"/>
      </w:rPr>
    </w:lvl>
    <w:lvl w:ilvl="8">
      <w:start w:val="1"/>
      <w:numFmt w:val="bullet"/>
      <w:lvlText w:val=""/>
      <w:lvlJc w:val="left"/>
      <w:pPr>
        <w:ind w:hanging="360" w:left="7047"/>
      </w:pPr>
      <w:rPr>
        <w:rFonts w:ascii="Wingdings" w:hAnsi="Wingdings"/>
      </w:rPr>
    </w:lvl>
  </w:abstractNum>
  <w:abstractNum w:abstractNumId="3">
    <w:lvl w:ilvl="0">
      <w:start w:val="1"/>
      <w:numFmt w:val="bullet"/>
      <w:lvlText w:val=""/>
      <w:lvlJc w:val="left"/>
      <w:pPr>
        <w:ind w:hanging="360" w:left="1287"/>
      </w:pPr>
      <w:rPr>
        <w:rFonts w:ascii="Symbol" w:hAnsi="Symbol"/>
      </w:rPr>
    </w:lvl>
    <w:lvl w:ilvl="1">
      <w:start w:val="1"/>
      <w:numFmt w:val="bullet"/>
      <w:lvlText w:val="o"/>
      <w:lvlJc w:val="left"/>
      <w:pPr>
        <w:ind w:hanging="360" w:left="2007"/>
      </w:pPr>
      <w:rPr>
        <w:rFonts w:ascii="Courier New" w:hAnsi="Courier New"/>
      </w:rPr>
    </w:lvl>
    <w:lvl w:ilvl="2">
      <w:start w:val="1"/>
      <w:numFmt w:val="bullet"/>
      <w:lvlText w:val=""/>
      <w:lvlJc w:val="left"/>
      <w:pPr>
        <w:ind w:hanging="360" w:left="2727"/>
      </w:pPr>
      <w:rPr>
        <w:rFonts w:ascii="Wingdings" w:hAnsi="Wingdings"/>
      </w:rPr>
    </w:lvl>
    <w:lvl w:ilvl="3">
      <w:start w:val="1"/>
      <w:numFmt w:val="bullet"/>
      <w:lvlText w:val=""/>
      <w:lvlJc w:val="left"/>
      <w:pPr>
        <w:ind w:hanging="360" w:left="3447"/>
      </w:pPr>
      <w:rPr>
        <w:rFonts w:ascii="Symbol" w:hAnsi="Symbol"/>
      </w:rPr>
    </w:lvl>
    <w:lvl w:ilvl="4">
      <w:start w:val="1"/>
      <w:numFmt w:val="bullet"/>
      <w:lvlText w:val="o"/>
      <w:lvlJc w:val="left"/>
      <w:pPr>
        <w:ind w:hanging="360" w:left="4167"/>
      </w:pPr>
      <w:rPr>
        <w:rFonts w:ascii="Courier New" w:hAnsi="Courier New"/>
      </w:rPr>
    </w:lvl>
    <w:lvl w:ilvl="5">
      <w:start w:val="1"/>
      <w:numFmt w:val="bullet"/>
      <w:lvlText w:val=""/>
      <w:lvlJc w:val="left"/>
      <w:pPr>
        <w:ind w:hanging="360" w:left="4887"/>
      </w:pPr>
      <w:rPr>
        <w:rFonts w:ascii="Wingdings" w:hAnsi="Wingdings"/>
      </w:rPr>
    </w:lvl>
    <w:lvl w:ilvl="6">
      <w:start w:val="1"/>
      <w:numFmt w:val="bullet"/>
      <w:lvlText w:val=""/>
      <w:lvlJc w:val="left"/>
      <w:pPr>
        <w:ind w:hanging="360" w:left="5607"/>
      </w:pPr>
      <w:rPr>
        <w:rFonts w:ascii="Symbol" w:hAnsi="Symbol"/>
      </w:rPr>
    </w:lvl>
    <w:lvl w:ilvl="7">
      <w:start w:val="1"/>
      <w:numFmt w:val="bullet"/>
      <w:lvlText w:val="o"/>
      <w:lvlJc w:val="left"/>
      <w:pPr>
        <w:ind w:hanging="360" w:left="6327"/>
      </w:pPr>
      <w:rPr>
        <w:rFonts w:ascii="Courier New" w:hAnsi="Courier New"/>
      </w:rPr>
    </w:lvl>
    <w:lvl w:ilvl="8">
      <w:start w:val="1"/>
      <w:numFmt w:val="bullet"/>
      <w:lvlText w:val=""/>
      <w:lvlJc w:val="left"/>
      <w:pPr>
        <w:ind w:hanging="360" w:left="7047"/>
      </w:pPr>
      <w:rPr>
        <w:rFonts w:ascii="Wingdings" w:hAnsi="Wingdings"/>
      </w:rPr>
    </w:lvl>
  </w:abstractNum>
  <w:abstractNum w:abstractNumId="4">
    <w:lvl w:ilvl="0">
      <w:start w:val="1"/>
      <w:numFmt w:val="bullet"/>
      <w:lvlText w:val=""/>
      <w:lvlJc w:val="left"/>
      <w:pPr>
        <w:ind w:hanging="360" w:left="1287"/>
      </w:pPr>
      <w:rPr>
        <w:rFonts w:ascii="Symbol" w:hAnsi="Symbol"/>
      </w:rPr>
    </w:lvl>
    <w:lvl w:ilvl="1">
      <w:start w:val="1"/>
      <w:numFmt w:val="bullet"/>
      <w:lvlText w:val="o"/>
      <w:lvlJc w:val="left"/>
      <w:pPr>
        <w:ind w:hanging="360" w:left="2007"/>
      </w:pPr>
      <w:rPr>
        <w:rFonts w:ascii="Courier New" w:hAnsi="Courier New"/>
      </w:rPr>
    </w:lvl>
    <w:lvl w:ilvl="2">
      <w:start w:val="1"/>
      <w:numFmt w:val="bullet"/>
      <w:lvlText w:val=""/>
      <w:lvlJc w:val="left"/>
      <w:pPr>
        <w:ind w:hanging="360" w:left="2727"/>
      </w:pPr>
      <w:rPr>
        <w:rFonts w:ascii="Wingdings" w:hAnsi="Wingdings"/>
      </w:rPr>
    </w:lvl>
    <w:lvl w:ilvl="3">
      <w:start w:val="1"/>
      <w:numFmt w:val="bullet"/>
      <w:lvlText w:val=""/>
      <w:lvlJc w:val="left"/>
      <w:pPr>
        <w:ind w:hanging="360" w:left="3447"/>
      </w:pPr>
      <w:rPr>
        <w:rFonts w:ascii="Symbol" w:hAnsi="Symbol"/>
      </w:rPr>
    </w:lvl>
    <w:lvl w:ilvl="4">
      <w:start w:val="1"/>
      <w:numFmt w:val="bullet"/>
      <w:lvlText w:val="o"/>
      <w:lvlJc w:val="left"/>
      <w:pPr>
        <w:ind w:hanging="360" w:left="4167"/>
      </w:pPr>
      <w:rPr>
        <w:rFonts w:ascii="Courier New" w:hAnsi="Courier New"/>
      </w:rPr>
    </w:lvl>
    <w:lvl w:ilvl="5">
      <w:start w:val="1"/>
      <w:numFmt w:val="bullet"/>
      <w:lvlText w:val=""/>
      <w:lvlJc w:val="left"/>
      <w:pPr>
        <w:ind w:hanging="360" w:left="4887"/>
      </w:pPr>
      <w:rPr>
        <w:rFonts w:ascii="Wingdings" w:hAnsi="Wingdings"/>
      </w:rPr>
    </w:lvl>
    <w:lvl w:ilvl="6">
      <w:start w:val="1"/>
      <w:numFmt w:val="bullet"/>
      <w:lvlText w:val=""/>
      <w:lvlJc w:val="left"/>
      <w:pPr>
        <w:ind w:hanging="360" w:left="5607"/>
      </w:pPr>
      <w:rPr>
        <w:rFonts w:ascii="Symbol" w:hAnsi="Symbol"/>
      </w:rPr>
    </w:lvl>
    <w:lvl w:ilvl="7">
      <w:start w:val="1"/>
      <w:numFmt w:val="bullet"/>
      <w:lvlText w:val="o"/>
      <w:lvlJc w:val="left"/>
      <w:pPr>
        <w:ind w:hanging="360" w:left="6327"/>
      </w:pPr>
      <w:rPr>
        <w:rFonts w:ascii="Courier New" w:hAnsi="Courier New"/>
      </w:rPr>
    </w:lvl>
    <w:lvl w:ilvl="8">
      <w:start w:val="1"/>
      <w:numFmt w:val="bullet"/>
      <w:lvlText w:val=""/>
      <w:lvlJc w:val="left"/>
      <w:pPr>
        <w:ind w:hanging="360" w:left="7047"/>
      </w:pPr>
      <w:rPr>
        <w:rFonts w:ascii="Wingdings" w:hAnsi="Wingdings"/>
      </w:rPr>
    </w:lvl>
  </w:abstractNum>
  <w:abstractNum w:abstractNumId="5">
    <w:lvl w:ilvl="0">
      <w:start w:val="1"/>
      <w:numFmt w:val="bullet"/>
      <w:lvlText w:val=""/>
      <w:lvlJc w:val="left"/>
      <w:pPr>
        <w:ind w:hanging="360" w:left="1287"/>
      </w:pPr>
      <w:rPr>
        <w:rFonts w:ascii="Symbol" w:hAnsi="Symbol"/>
      </w:rPr>
    </w:lvl>
    <w:lvl w:ilvl="1">
      <w:start w:val="1"/>
      <w:numFmt w:val="bullet"/>
      <w:lvlText w:val="o"/>
      <w:lvlJc w:val="left"/>
      <w:pPr>
        <w:ind w:hanging="360" w:left="2007"/>
      </w:pPr>
      <w:rPr>
        <w:rFonts w:ascii="Courier New" w:hAnsi="Courier New"/>
      </w:rPr>
    </w:lvl>
    <w:lvl w:ilvl="2">
      <w:start w:val="1"/>
      <w:numFmt w:val="bullet"/>
      <w:lvlText w:val=""/>
      <w:lvlJc w:val="left"/>
      <w:pPr>
        <w:ind w:hanging="360" w:left="2727"/>
      </w:pPr>
      <w:rPr>
        <w:rFonts w:ascii="Wingdings" w:hAnsi="Wingdings"/>
      </w:rPr>
    </w:lvl>
    <w:lvl w:ilvl="3">
      <w:start w:val="1"/>
      <w:numFmt w:val="bullet"/>
      <w:lvlText w:val=""/>
      <w:lvlJc w:val="left"/>
      <w:pPr>
        <w:ind w:hanging="360" w:left="3447"/>
      </w:pPr>
      <w:rPr>
        <w:rFonts w:ascii="Symbol" w:hAnsi="Symbol"/>
      </w:rPr>
    </w:lvl>
    <w:lvl w:ilvl="4">
      <w:start w:val="1"/>
      <w:numFmt w:val="bullet"/>
      <w:lvlText w:val="o"/>
      <w:lvlJc w:val="left"/>
      <w:pPr>
        <w:ind w:hanging="360" w:left="4167"/>
      </w:pPr>
      <w:rPr>
        <w:rFonts w:ascii="Courier New" w:hAnsi="Courier New"/>
      </w:rPr>
    </w:lvl>
    <w:lvl w:ilvl="5">
      <w:start w:val="1"/>
      <w:numFmt w:val="bullet"/>
      <w:lvlText w:val=""/>
      <w:lvlJc w:val="left"/>
      <w:pPr>
        <w:ind w:hanging="360" w:left="4887"/>
      </w:pPr>
      <w:rPr>
        <w:rFonts w:ascii="Wingdings" w:hAnsi="Wingdings"/>
      </w:rPr>
    </w:lvl>
    <w:lvl w:ilvl="6">
      <w:start w:val="1"/>
      <w:numFmt w:val="bullet"/>
      <w:lvlText w:val=""/>
      <w:lvlJc w:val="left"/>
      <w:pPr>
        <w:ind w:hanging="360" w:left="5607"/>
      </w:pPr>
      <w:rPr>
        <w:rFonts w:ascii="Symbol" w:hAnsi="Symbol"/>
      </w:rPr>
    </w:lvl>
    <w:lvl w:ilvl="7">
      <w:start w:val="1"/>
      <w:numFmt w:val="bullet"/>
      <w:lvlText w:val="o"/>
      <w:lvlJc w:val="left"/>
      <w:pPr>
        <w:ind w:hanging="360" w:left="6327"/>
      </w:pPr>
      <w:rPr>
        <w:rFonts w:ascii="Courier New" w:hAnsi="Courier New"/>
      </w:rPr>
    </w:lvl>
    <w:lvl w:ilvl="8">
      <w:start w:val="1"/>
      <w:numFmt w:val="bullet"/>
      <w:lvlText w:val=""/>
      <w:lvlJc w:val="left"/>
      <w:pPr>
        <w:ind w:hanging="360" w:left="7047"/>
      </w:pPr>
      <w:rPr>
        <w:rFonts w:ascii="Wingdings" w:hAnsi="Wingdings"/>
      </w:rPr>
    </w:lvl>
  </w:abstractNum>
  <w:abstractNum w:abstractNumId="6">
    <w:lvl w:ilvl="0">
      <w:start w:val="1"/>
      <w:numFmt w:val="bullet"/>
      <w:lvlText w:val=""/>
      <w:lvlJc w:val="left"/>
      <w:pPr>
        <w:ind w:hanging="360" w:left="1287"/>
      </w:pPr>
      <w:rPr>
        <w:rFonts w:ascii="Symbol" w:hAnsi="Symbol"/>
      </w:rPr>
    </w:lvl>
    <w:lvl w:ilvl="1">
      <w:start w:val="1"/>
      <w:numFmt w:val="bullet"/>
      <w:lvlText w:val="o"/>
      <w:lvlJc w:val="left"/>
      <w:pPr>
        <w:ind w:hanging="360" w:left="2007"/>
      </w:pPr>
      <w:rPr>
        <w:rFonts w:ascii="Courier New" w:hAnsi="Courier New"/>
      </w:rPr>
    </w:lvl>
    <w:lvl w:ilvl="2">
      <w:start w:val="1"/>
      <w:numFmt w:val="bullet"/>
      <w:lvlText w:val=""/>
      <w:lvlJc w:val="left"/>
      <w:pPr>
        <w:ind w:hanging="360" w:left="2727"/>
      </w:pPr>
      <w:rPr>
        <w:rFonts w:ascii="Wingdings" w:hAnsi="Wingdings"/>
      </w:rPr>
    </w:lvl>
    <w:lvl w:ilvl="3">
      <w:start w:val="1"/>
      <w:numFmt w:val="bullet"/>
      <w:lvlText w:val=""/>
      <w:lvlJc w:val="left"/>
      <w:pPr>
        <w:ind w:hanging="360" w:left="3447"/>
      </w:pPr>
      <w:rPr>
        <w:rFonts w:ascii="Symbol" w:hAnsi="Symbol"/>
      </w:rPr>
    </w:lvl>
    <w:lvl w:ilvl="4">
      <w:start w:val="1"/>
      <w:numFmt w:val="bullet"/>
      <w:lvlText w:val="o"/>
      <w:lvlJc w:val="left"/>
      <w:pPr>
        <w:ind w:hanging="360" w:left="4167"/>
      </w:pPr>
      <w:rPr>
        <w:rFonts w:ascii="Courier New" w:hAnsi="Courier New"/>
      </w:rPr>
    </w:lvl>
    <w:lvl w:ilvl="5">
      <w:start w:val="1"/>
      <w:numFmt w:val="bullet"/>
      <w:lvlText w:val=""/>
      <w:lvlJc w:val="left"/>
      <w:pPr>
        <w:ind w:hanging="360" w:left="4887"/>
      </w:pPr>
      <w:rPr>
        <w:rFonts w:ascii="Wingdings" w:hAnsi="Wingdings"/>
      </w:rPr>
    </w:lvl>
    <w:lvl w:ilvl="6">
      <w:start w:val="1"/>
      <w:numFmt w:val="bullet"/>
      <w:lvlText w:val=""/>
      <w:lvlJc w:val="left"/>
      <w:pPr>
        <w:ind w:hanging="360" w:left="5607"/>
      </w:pPr>
      <w:rPr>
        <w:rFonts w:ascii="Symbol" w:hAnsi="Symbol"/>
      </w:rPr>
    </w:lvl>
    <w:lvl w:ilvl="7">
      <w:start w:val="1"/>
      <w:numFmt w:val="bullet"/>
      <w:lvlText w:val="o"/>
      <w:lvlJc w:val="left"/>
      <w:pPr>
        <w:ind w:hanging="360" w:left="6327"/>
      </w:pPr>
      <w:rPr>
        <w:rFonts w:ascii="Courier New" w:hAnsi="Courier New"/>
      </w:rPr>
    </w:lvl>
    <w:lvl w:ilvl="8">
      <w:start w:val="1"/>
      <w:numFmt w:val="bullet"/>
      <w:lvlText w:val=""/>
      <w:lvlJc w:val="left"/>
      <w:pPr>
        <w:ind w:hanging="360" w:left="7047"/>
      </w:pPr>
      <w:rPr>
        <w:rFonts w:ascii="Wingdings" w:hAnsi="Wingdings"/>
      </w:rPr>
    </w:lvl>
  </w:abstractNum>
  <w:abstractNum w:abstractNumId="7">
    <w:lvl w:ilvl="0">
      <w:start w:val="1"/>
      <w:numFmt w:val="bullet"/>
      <w:lvlText w:val=""/>
      <w:lvlJc w:val="left"/>
      <w:pPr>
        <w:ind w:hanging="360" w:left="1287"/>
      </w:pPr>
      <w:rPr>
        <w:rFonts w:ascii="Symbol" w:hAnsi="Symbol"/>
      </w:rPr>
    </w:lvl>
    <w:lvl w:ilvl="1">
      <w:start w:val="1"/>
      <w:numFmt w:val="bullet"/>
      <w:lvlText w:val="o"/>
      <w:lvlJc w:val="left"/>
      <w:pPr>
        <w:ind w:hanging="360" w:left="2007"/>
      </w:pPr>
      <w:rPr>
        <w:rFonts w:ascii="Courier New" w:hAnsi="Courier New"/>
      </w:rPr>
    </w:lvl>
    <w:lvl w:ilvl="2">
      <w:start w:val="1"/>
      <w:numFmt w:val="bullet"/>
      <w:lvlText w:val=""/>
      <w:lvlJc w:val="left"/>
      <w:pPr>
        <w:ind w:hanging="360" w:left="2727"/>
      </w:pPr>
      <w:rPr>
        <w:rFonts w:ascii="Wingdings" w:hAnsi="Wingdings"/>
      </w:rPr>
    </w:lvl>
    <w:lvl w:ilvl="3">
      <w:start w:val="1"/>
      <w:numFmt w:val="bullet"/>
      <w:lvlText w:val=""/>
      <w:lvlJc w:val="left"/>
      <w:pPr>
        <w:ind w:hanging="360" w:left="3447"/>
      </w:pPr>
      <w:rPr>
        <w:rFonts w:ascii="Symbol" w:hAnsi="Symbol"/>
      </w:rPr>
    </w:lvl>
    <w:lvl w:ilvl="4">
      <w:start w:val="1"/>
      <w:numFmt w:val="bullet"/>
      <w:lvlText w:val="o"/>
      <w:lvlJc w:val="left"/>
      <w:pPr>
        <w:ind w:hanging="360" w:left="4167"/>
      </w:pPr>
      <w:rPr>
        <w:rFonts w:ascii="Courier New" w:hAnsi="Courier New"/>
      </w:rPr>
    </w:lvl>
    <w:lvl w:ilvl="5">
      <w:start w:val="1"/>
      <w:numFmt w:val="bullet"/>
      <w:lvlText w:val=""/>
      <w:lvlJc w:val="left"/>
      <w:pPr>
        <w:ind w:hanging="360" w:left="4887"/>
      </w:pPr>
      <w:rPr>
        <w:rFonts w:ascii="Wingdings" w:hAnsi="Wingdings"/>
      </w:rPr>
    </w:lvl>
    <w:lvl w:ilvl="6">
      <w:start w:val="1"/>
      <w:numFmt w:val="bullet"/>
      <w:lvlText w:val=""/>
      <w:lvlJc w:val="left"/>
      <w:pPr>
        <w:ind w:hanging="360" w:left="5607"/>
      </w:pPr>
      <w:rPr>
        <w:rFonts w:ascii="Symbol" w:hAnsi="Symbol"/>
      </w:rPr>
    </w:lvl>
    <w:lvl w:ilvl="7">
      <w:start w:val="1"/>
      <w:numFmt w:val="bullet"/>
      <w:lvlText w:val="o"/>
      <w:lvlJc w:val="left"/>
      <w:pPr>
        <w:ind w:hanging="360" w:left="6327"/>
      </w:pPr>
      <w:rPr>
        <w:rFonts w:ascii="Courier New" w:hAnsi="Courier New"/>
      </w:rPr>
    </w:lvl>
    <w:lvl w:ilvl="8">
      <w:start w:val="1"/>
      <w:numFmt w:val="bullet"/>
      <w:lvlText w:val=""/>
      <w:lvlJc w:val="left"/>
      <w:pPr>
        <w:ind w:hanging="360" w:left="7047"/>
      </w:pPr>
      <w:rPr>
        <w:rFonts w:ascii="Wingdings" w:hAnsi="Wingdings"/>
      </w:rPr>
    </w:lvl>
  </w:abstractNum>
  <w:abstractNum w:abstractNumId="8">
    <w:lvl w:ilvl="0">
      <w:start w:val="1"/>
      <w:numFmt w:val="bullet"/>
      <w:lvlText w:val=""/>
      <w:lvlJc w:val="left"/>
      <w:pPr>
        <w:ind w:hanging="360" w:left="1287"/>
      </w:pPr>
      <w:rPr>
        <w:rFonts w:ascii="Symbol" w:hAnsi="Symbol"/>
      </w:rPr>
    </w:lvl>
    <w:lvl w:ilvl="1">
      <w:start w:val="1"/>
      <w:numFmt w:val="bullet"/>
      <w:lvlText w:val="o"/>
      <w:lvlJc w:val="left"/>
      <w:pPr>
        <w:ind w:hanging="360" w:left="2007"/>
      </w:pPr>
      <w:rPr>
        <w:rFonts w:ascii="Courier New" w:hAnsi="Courier New"/>
      </w:rPr>
    </w:lvl>
    <w:lvl w:ilvl="2">
      <w:start w:val="1"/>
      <w:numFmt w:val="bullet"/>
      <w:lvlText w:val=""/>
      <w:lvlJc w:val="left"/>
      <w:pPr>
        <w:ind w:hanging="360" w:left="2727"/>
      </w:pPr>
      <w:rPr>
        <w:rFonts w:ascii="Wingdings" w:hAnsi="Wingdings"/>
      </w:rPr>
    </w:lvl>
    <w:lvl w:ilvl="3">
      <w:start w:val="1"/>
      <w:numFmt w:val="bullet"/>
      <w:lvlText w:val=""/>
      <w:lvlJc w:val="left"/>
      <w:pPr>
        <w:ind w:hanging="360" w:left="3447"/>
      </w:pPr>
      <w:rPr>
        <w:rFonts w:ascii="Symbol" w:hAnsi="Symbol"/>
      </w:rPr>
    </w:lvl>
    <w:lvl w:ilvl="4">
      <w:start w:val="1"/>
      <w:numFmt w:val="bullet"/>
      <w:lvlText w:val="o"/>
      <w:lvlJc w:val="left"/>
      <w:pPr>
        <w:ind w:hanging="360" w:left="4167"/>
      </w:pPr>
      <w:rPr>
        <w:rFonts w:ascii="Courier New" w:hAnsi="Courier New"/>
      </w:rPr>
    </w:lvl>
    <w:lvl w:ilvl="5">
      <w:start w:val="1"/>
      <w:numFmt w:val="bullet"/>
      <w:lvlText w:val=""/>
      <w:lvlJc w:val="left"/>
      <w:pPr>
        <w:ind w:hanging="360" w:left="4887"/>
      </w:pPr>
      <w:rPr>
        <w:rFonts w:ascii="Wingdings" w:hAnsi="Wingdings"/>
      </w:rPr>
    </w:lvl>
    <w:lvl w:ilvl="6">
      <w:start w:val="1"/>
      <w:numFmt w:val="bullet"/>
      <w:lvlText w:val=""/>
      <w:lvlJc w:val="left"/>
      <w:pPr>
        <w:ind w:hanging="360" w:left="5607"/>
      </w:pPr>
      <w:rPr>
        <w:rFonts w:ascii="Symbol" w:hAnsi="Symbol"/>
      </w:rPr>
    </w:lvl>
    <w:lvl w:ilvl="7">
      <w:start w:val="1"/>
      <w:numFmt w:val="bullet"/>
      <w:lvlText w:val="o"/>
      <w:lvlJc w:val="left"/>
      <w:pPr>
        <w:ind w:hanging="360" w:left="6327"/>
      </w:pPr>
      <w:rPr>
        <w:rFonts w:ascii="Courier New" w:hAnsi="Courier New"/>
      </w:rPr>
    </w:lvl>
    <w:lvl w:ilvl="8">
      <w:start w:val="1"/>
      <w:numFmt w:val="bullet"/>
      <w:lvlText w:val=""/>
      <w:lvlJc w:val="left"/>
      <w:pPr>
        <w:ind w:hanging="360" w:left="7047"/>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160" w:before="0" w:line="264"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3" w:type="paragraph">
    <w:name w:val="Normal"/>
    <w:link w:val="Style_3_ch"/>
    <w:uiPriority w:val="0"/>
    <w:qFormat/>
  </w:style>
  <w:style w:default="1" w:styleId="Style_3_ch" w:type="character">
    <w:name w:val="Normal"/>
    <w:link w:val="Style_3"/>
  </w:style>
  <w:style w:styleId="Style_4" w:type="paragraph">
    <w:name w:val="toc 2"/>
    <w:next w:val="Style_3"/>
    <w:link w:val="Style_4_ch"/>
    <w:uiPriority w:val="39"/>
    <w:pPr>
      <w:ind w:firstLine="0" w:left="200"/>
      <w:jc w:val="left"/>
    </w:pPr>
    <w:rPr>
      <w:rFonts w:ascii="XO Thames" w:hAnsi="XO Thames"/>
      <w:sz w:val="28"/>
    </w:rPr>
  </w:style>
  <w:style w:styleId="Style_4_ch" w:type="character">
    <w:name w:val="toc 2"/>
    <w:link w:val="Style_4"/>
    <w:rPr>
      <w:rFonts w:ascii="XO Thames" w:hAnsi="XO Thames"/>
      <w:sz w:val="28"/>
    </w:rPr>
  </w:style>
  <w:style w:styleId="Style_5" w:type="paragraph">
    <w:name w:val="toc 4"/>
    <w:next w:val="Style_3"/>
    <w:link w:val="Style_5_ch"/>
    <w:uiPriority w:val="39"/>
    <w:pPr>
      <w:ind w:firstLine="0" w:left="600"/>
      <w:jc w:val="left"/>
    </w:pPr>
    <w:rPr>
      <w:rFonts w:ascii="XO Thames" w:hAnsi="XO Thames"/>
      <w:sz w:val="28"/>
    </w:rPr>
  </w:style>
  <w:style w:styleId="Style_5_ch" w:type="character">
    <w:name w:val="toc 4"/>
    <w:link w:val="Style_5"/>
    <w:rPr>
      <w:rFonts w:ascii="XO Thames" w:hAnsi="XO Thames"/>
      <w:sz w:val="28"/>
    </w:rPr>
  </w:style>
  <w:style w:styleId="Style_6" w:type="paragraph">
    <w:name w:val="toc 6"/>
    <w:next w:val="Style_3"/>
    <w:link w:val="Style_6_ch"/>
    <w:uiPriority w:val="39"/>
    <w:pPr>
      <w:ind w:firstLine="0" w:left="1000"/>
      <w:jc w:val="left"/>
    </w:pPr>
    <w:rPr>
      <w:rFonts w:ascii="XO Thames" w:hAnsi="XO Thames"/>
      <w:sz w:val="28"/>
    </w:rPr>
  </w:style>
  <w:style w:styleId="Style_6_ch" w:type="character">
    <w:name w:val="toc 6"/>
    <w:link w:val="Style_6"/>
    <w:rPr>
      <w:rFonts w:ascii="XO Thames" w:hAnsi="XO Thames"/>
      <w:sz w:val="28"/>
    </w:rPr>
  </w:style>
  <w:style w:styleId="Style_7" w:type="paragraph">
    <w:name w:val="toc 7"/>
    <w:next w:val="Style_3"/>
    <w:link w:val="Style_7_ch"/>
    <w:uiPriority w:val="39"/>
    <w:pPr>
      <w:ind w:firstLine="0" w:left="1200"/>
      <w:jc w:val="left"/>
    </w:pPr>
    <w:rPr>
      <w:rFonts w:ascii="XO Thames" w:hAnsi="XO Thames"/>
      <w:sz w:val="28"/>
    </w:rPr>
  </w:style>
  <w:style w:styleId="Style_7_ch" w:type="character">
    <w:name w:val="toc 7"/>
    <w:link w:val="Style_7"/>
    <w:rPr>
      <w:rFonts w:ascii="XO Thames" w:hAnsi="XO Thames"/>
      <w:sz w:val="28"/>
    </w:rPr>
  </w:style>
  <w:style w:styleId="Style_8" w:type="paragraph">
    <w:name w:val="Balloon Text"/>
    <w:basedOn w:val="Style_3"/>
    <w:link w:val="Style_8_ch"/>
    <w:pPr>
      <w:spacing w:after="0" w:line="240" w:lineRule="auto"/>
      <w:ind/>
    </w:pPr>
    <w:rPr>
      <w:rFonts w:ascii="Segoe UI" w:hAnsi="Segoe UI"/>
      <w:sz w:val="18"/>
    </w:rPr>
  </w:style>
  <w:style w:styleId="Style_8_ch" w:type="character">
    <w:name w:val="Balloon Text"/>
    <w:basedOn w:val="Style_3_ch"/>
    <w:link w:val="Style_8"/>
    <w:rPr>
      <w:rFonts w:ascii="Segoe UI" w:hAnsi="Segoe UI"/>
      <w:sz w:val="18"/>
    </w:rPr>
  </w:style>
  <w:style w:styleId="Style_9" w:type="paragraph">
    <w:name w:val="heading 3"/>
    <w:next w:val="Style_3"/>
    <w:link w:val="Style_9_ch"/>
    <w:uiPriority w:val="9"/>
    <w:qFormat/>
    <w:pPr>
      <w:spacing w:after="120" w:before="120"/>
      <w:ind/>
      <w:jc w:val="both"/>
      <w:outlineLvl w:val="2"/>
    </w:pPr>
    <w:rPr>
      <w:rFonts w:ascii="XO Thames" w:hAnsi="XO Thames"/>
      <w:b w:val="1"/>
      <w:sz w:val="26"/>
    </w:rPr>
  </w:style>
  <w:style w:styleId="Style_9_ch" w:type="character">
    <w:name w:val="heading 3"/>
    <w:link w:val="Style_9"/>
    <w:rPr>
      <w:rFonts w:ascii="XO Thames" w:hAnsi="XO Thames"/>
      <w:b w:val="1"/>
      <w:sz w:val="26"/>
    </w:rPr>
  </w:style>
  <w:style w:styleId="Style_10" w:type="paragraph">
    <w:name w:val="Default Paragraph Font"/>
    <w:link w:val="Style_10_ch"/>
  </w:style>
  <w:style w:styleId="Style_10_ch" w:type="character">
    <w:name w:val="Default Paragraph Font"/>
    <w:link w:val="Style_10"/>
  </w:style>
  <w:style w:styleId="Style_11" w:type="paragraph">
    <w:name w:val="toc 3"/>
    <w:next w:val="Style_3"/>
    <w:link w:val="Style_11_ch"/>
    <w:uiPriority w:val="39"/>
    <w:pPr>
      <w:ind w:firstLine="0" w:left="400"/>
      <w:jc w:val="left"/>
    </w:pPr>
    <w:rPr>
      <w:rFonts w:ascii="XO Thames" w:hAnsi="XO Thames"/>
      <w:sz w:val="28"/>
    </w:rPr>
  </w:style>
  <w:style w:styleId="Style_11_ch" w:type="character">
    <w:name w:val="toc 3"/>
    <w:link w:val="Style_11"/>
    <w:rPr>
      <w:rFonts w:ascii="XO Thames" w:hAnsi="XO Thames"/>
      <w:sz w:val="28"/>
    </w:rPr>
  </w:style>
  <w:style w:styleId="Style_12" w:type="paragraph">
    <w:name w:val="heading 5"/>
    <w:next w:val="Style_3"/>
    <w:link w:val="Style_12_ch"/>
    <w:uiPriority w:val="9"/>
    <w:qFormat/>
    <w:pPr>
      <w:spacing w:after="120" w:before="120"/>
      <w:ind/>
      <w:jc w:val="both"/>
      <w:outlineLvl w:val="4"/>
    </w:pPr>
    <w:rPr>
      <w:rFonts w:ascii="XO Thames" w:hAnsi="XO Thames"/>
      <w:b w:val="1"/>
      <w:sz w:val="22"/>
    </w:rPr>
  </w:style>
  <w:style w:styleId="Style_12_ch" w:type="character">
    <w:name w:val="heading 5"/>
    <w:link w:val="Style_12"/>
    <w:rPr>
      <w:rFonts w:ascii="XO Thames" w:hAnsi="XO Thames"/>
      <w:b w:val="1"/>
      <w:sz w:val="22"/>
    </w:rPr>
  </w:style>
  <w:style w:styleId="Style_13" w:type="paragraph">
    <w:name w:val="heading 1"/>
    <w:next w:val="Style_3"/>
    <w:link w:val="Style_13_ch"/>
    <w:uiPriority w:val="9"/>
    <w:qFormat/>
    <w:pPr>
      <w:spacing w:after="120" w:before="120"/>
      <w:ind/>
      <w:jc w:val="both"/>
      <w:outlineLvl w:val="0"/>
    </w:pPr>
    <w:rPr>
      <w:rFonts w:ascii="XO Thames" w:hAnsi="XO Thames"/>
      <w:b w:val="1"/>
      <w:sz w:val="32"/>
    </w:rPr>
  </w:style>
  <w:style w:styleId="Style_13_ch" w:type="character">
    <w:name w:val="heading 1"/>
    <w:link w:val="Style_13"/>
    <w:rPr>
      <w:rFonts w:ascii="XO Thames" w:hAnsi="XO Thames"/>
      <w:b w:val="1"/>
      <w:sz w:val="32"/>
    </w:rPr>
  </w:style>
  <w:style w:styleId="Style_14" w:type="paragraph">
    <w:name w:val="Hyperlink"/>
    <w:link w:val="Style_14_ch"/>
    <w:rPr>
      <w:color w:val="0000FF"/>
      <w:u w:val="single"/>
    </w:rPr>
  </w:style>
  <w:style w:styleId="Style_14_ch" w:type="character">
    <w:name w:val="Hyperlink"/>
    <w:link w:val="Style_14"/>
    <w:rPr>
      <w:color w:val="0000FF"/>
      <w:u w:val="single"/>
    </w:rPr>
  </w:style>
  <w:style w:styleId="Style_15" w:type="paragraph">
    <w:name w:val="Footnote"/>
    <w:link w:val="Style_15_ch"/>
    <w:pPr>
      <w:ind w:firstLine="851" w:left="0"/>
      <w:jc w:val="both"/>
    </w:pPr>
    <w:rPr>
      <w:rFonts w:ascii="XO Thames" w:hAnsi="XO Thames"/>
      <w:sz w:val="22"/>
    </w:rPr>
  </w:style>
  <w:style w:styleId="Style_15_ch" w:type="character">
    <w:name w:val="Footnote"/>
    <w:link w:val="Style_15"/>
    <w:rPr>
      <w:rFonts w:ascii="XO Thames" w:hAnsi="XO Thames"/>
      <w:sz w:val="22"/>
    </w:rPr>
  </w:style>
  <w:style w:styleId="Style_1" w:type="paragraph">
    <w:name w:val="footer"/>
    <w:basedOn w:val="Style_3"/>
    <w:link w:val="Style_1_ch"/>
    <w:pPr>
      <w:tabs>
        <w:tab w:leader="none" w:pos="4677" w:val="center"/>
        <w:tab w:leader="none" w:pos="9355" w:val="right"/>
      </w:tabs>
      <w:spacing w:after="0" w:line="240" w:lineRule="auto"/>
      <w:ind/>
    </w:pPr>
  </w:style>
  <w:style w:styleId="Style_1_ch" w:type="character">
    <w:name w:val="footer"/>
    <w:basedOn w:val="Style_3_ch"/>
    <w:link w:val="Style_1"/>
  </w:style>
  <w:style w:styleId="Style_16" w:type="paragraph">
    <w:name w:val="toc 1"/>
    <w:next w:val="Style_3"/>
    <w:link w:val="Style_16_ch"/>
    <w:uiPriority w:val="39"/>
    <w:pPr>
      <w:ind w:firstLine="0" w:left="0"/>
      <w:jc w:val="left"/>
    </w:pPr>
    <w:rPr>
      <w:rFonts w:ascii="XO Thames" w:hAnsi="XO Thames"/>
      <w:b w:val="1"/>
      <w:sz w:val="28"/>
    </w:rPr>
  </w:style>
  <w:style w:styleId="Style_16_ch" w:type="character">
    <w:name w:val="toc 1"/>
    <w:link w:val="Style_16"/>
    <w:rPr>
      <w:rFonts w:ascii="XO Thames" w:hAnsi="XO Thames"/>
      <w:b w:val="1"/>
      <w:sz w:val="28"/>
    </w:rPr>
  </w:style>
  <w:style w:styleId="Style_17" w:type="paragraph">
    <w:name w:val="Header and Footer"/>
    <w:link w:val="Style_17_ch"/>
    <w:pPr>
      <w:spacing w:line="240" w:lineRule="auto"/>
      <w:ind/>
      <w:jc w:val="both"/>
    </w:pPr>
    <w:rPr>
      <w:rFonts w:ascii="XO Thames" w:hAnsi="XO Thames"/>
      <w:sz w:val="20"/>
    </w:rPr>
  </w:style>
  <w:style w:styleId="Style_17_ch" w:type="character">
    <w:name w:val="Header and Footer"/>
    <w:link w:val="Style_17"/>
    <w:rPr>
      <w:rFonts w:ascii="XO Thames" w:hAnsi="XO Thames"/>
      <w:sz w:val="20"/>
    </w:rPr>
  </w:style>
  <w:style w:styleId="Style_18" w:type="paragraph">
    <w:name w:val="toc 9"/>
    <w:next w:val="Style_3"/>
    <w:link w:val="Style_18_ch"/>
    <w:uiPriority w:val="39"/>
    <w:pPr>
      <w:ind w:firstLine="0" w:left="1600"/>
      <w:jc w:val="left"/>
    </w:pPr>
    <w:rPr>
      <w:rFonts w:ascii="XO Thames" w:hAnsi="XO Thames"/>
      <w:sz w:val="28"/>
    </w:rPr>
  </w:style>
  <w:style w:styleId="Style_18_ch" w:type="character">
    <w:name w:val="toc 9"/>
    <w:link w:val="Style_18"/>
    <w:rPr>
      <w:rFonts w:ascii="XO Thames" w:hAnsi="XO Thames"/>
      <w:sz w:val="28"/>
    </w:rPr>
  </w:style>
  <w:style w:styleId="Style_19" w:type="paragraph">
    <w:name w:val="toc 8"/>
    <w:next w:val="Style_3"/>
    <w:link w:val="Style_19_ch"/>
    <w:uiPriority w:val="39"/>
    <w:pPr>
      <w:ind w:firstLine="0" w:left="1400"/>
      <w:jc w:val="left"/>
    </w:pPr>
    <w:rPr>
      <w:rFonts w:ascii="XO Thames" w:hAnsi="XO Thames"/>
      <w:sz w:val="28"/>
    </w:rPr>
  </w:style>
  <w:style w:styleId="Style_19_ch" w:type="character">
    <w:name w:val="toc 8"/>
    <w:link w:val="Style_19"/>
    <w:rPr>
      <w:rFonts w:ascii="XO Thames" w:hAnsi="XO Thames"/>
      <w:sz w:val="28"/>
    </w:rPr>
  </w:style>
  <w:style w:styleId="Style_20" w:type="paragraph">
    <w:name w:val="toc 5"/>
    <w:next w:val="Style_3"/>
    <w:link w:val="Style_20_ch"/>
    <w:uiPriority w:val="39"/>
    <w:pPr>
      <w:ind w:firstLine="0" w:left="800"/>
      <w:jc w:val="left"/>
    </w:pPr>
    <w:rPr>
      <w:rFonts w:ascii="XO Thames" w:hAnsi="XO Thames"/>
      <w:sz w:val="28"/>
    </w:rPr>
  </w:style>
  <w:style w:styleId="Style_20_ch" w:type="character">
    <w:name w:val="toc 5"/>
    <w:link w:val="Style_20"/>
    <w:rPr>
      <w:rFonts w:ascii="XO Thames" w:hAnsi="XO Thames"/>
      <w:sz w:val="28"/>
    </w:rPr>
  </w:style>
  <w:style w:styleId="Style_21" w:type="paragraph">
    <w:name w:val="Subtitle"/>
    <w:next w:val="Style_3"/>
    <w:link w:val="Style_21_ch"/>
    <w:uiPriority w:val="11"/>
    <w:qFormat/>
    <w:pPr>
      <w:ind/>
      <w:jc w:val="both"/>
    </w:pPr>
    <w:rPr>
      <w:rFonts w:ascii="XO Thames" w:hAnsi="XO Thames"/>
      <w:i w:val="1"/>
      <w:sz w:val="24"/>
    </w:rPr>
  </w:style>
  <w:style w:styleId="Style_21_ch" w:type="character">
    <w:name w:val="Subtitle"/>
    <w:link w:val="Style_21"/>
    <w:rPr>
      <w:rFonts w:ascii="XO Thames" w:hAnsi="XO Thames"/>
      <w:i w:val="1"/>
      <w:sz w:val="24"/>
    </w:rPr>
  </w:style>
  <w:style w:styleId="Style_22" w:type="paragraph">
    <w:name w:val="header"/>
    <w:basedOn w:val="Style_3"/>
    <w:link w:val="Style_22_ch"/>
    <w:pPr>
      <w:tabs>
        <w:tab w:leader="none" w:pos="4677" w:val="center"/>
        <w:tab w:leader="none" w:pos="9355" w:val="right"/>
      </w:tabs>
      <w:spacing w:after="0" w:line="240" w:lineRule="auto"/>
      <w:ind/>
    </w:pPr>
  </w:style>
  <w:style w:styleId="Style_22_ch" w:type="character">
    <w:name w:val="header"/>
    <w:basedOn w:val="Style_3_ch"/>
    <w:link w:val="Style_22"/>
  </w:style>
  <w:style w:styleId="Style_2" w:type="paragraph">
    <w:name w:val="List Paragraph"/>
    <w:basedOn w:val="Style_3"/>
    <w:link w:val="Style_2_ch"/>
    <w:pPr>
      <w:ind w:firstLine="0" w:left="720"/>
      <w:contextualSpacing w:val="1"/>
    </w:pPr>
  </w:style>
  <w:style w:styleId="Style_2_ch" w:type="character">
    <w:name w:val="List Paragraph"/>
    <w:basedOn w:val="Style_3_ch"/>
    <w:link w:val="Style_2"/>
  </w:style>
  <w:style w:styleId="Style_23" w:type="paragraph">
    <w:name w:val="Title"/>
    <w:next w:val="Style_3"/>
    <w:link w:val="Style_23_ch"/>
    <w:uiPriority w:val="10"/>
    <w:qFormat/>
    <w:pPr>
      <w:spacing w:after="567" w:before="567"/>
      <w:ind/>
      <w:jc w:val="center"/>
    </w:pPr>
    <w:rPr>
      <w:rFonts w:ascii="XO Thames" w:hAnsi="XO Thames"/>
      <w:b w:val="1"/>
      <w:caps w:val="1"/>
      <w:sz w:val="40"/>
    </w:rPr>
  </w:style>
  <w:style w:styleId="Style_23_ch" w:type="character">
    <w:name w:val="Title"/>
    <w:link w:val="Style_23"/>
    <w:rPr>
      <w:rFonts w:ascii="XO Thames" w:hAnsi="XO Thames"/>
      <w:b w:val="1"/>
      <w:caps w:val="1"/>
      <w:sz w:val="40"/>
    </w:rPr>
  </w:style>
  <w:style w:styleId="Style_24" w:type="paragraph">
    <w:name w:val="heading 4"/>
    <w:next w:val="Style_3"/>
    <w:link w:val="Style_24_ch"/>
    <w:uiPriority w:val="9"/>
    <w:qFormat/>
    <w:pPr>
      <w:spacing w:after="120" w:before="120"/>
      <w:ind/>
      <w:jc w:val="both"/>
      <w:outlineLvl w:val="3"/>
    </w:pPr>
    <w:rPr>
      <w:rFonts w:ascii="XO Thames" w:hAnsi="XO Thames"/>
      <w:b w:val="1"/>
      <w:sz w:val="24"/>
    </w:rPr>
  </w:style>
  <w:style w:styleId="Style_24_ch" w:type="character">
    <w:name w:val="heading 4"/>
    <w:link w:val="Style_24"/>
    <w:rPr>
      <w:rFonts w:ascii="XO Thames" w:hAnsi="XO Thames"/>
      <w:b w:val="1"/>
      <w:sz w:val="24"/>
    </w:rPr>
  </w:style>
  <w:style w:styleId="Style_25" w:type="paragraph">
    <w:name w:val="heading 2"/>
    <w:next w:val="Style_3"/>
    <w:link w:val="Style_25_ch"/>
    <w:uiPriority w:val="9"/>
    <w:qFormat/>
    <w:pPr>
      <w:spacing w:after="120" w:before="120"/>
      <w:ind/>
      <w:jc w:val="both"/>
      <w:outlineLvl w:val="1"/>
    </w:pPr>
    <w:rPr>
      <w:rFonts w:ascii="XO Thames" w:hAnsi="XO Thames"/>
      <w:b w:val="1"/>
      <w:sz w:val="28"/>
    </w:rPr>
  </w:style>
  <w:style w:styleId="Style_25_ch" w:type="character">
    <w:name w:val="heading 2"/>
    <w:link w:val="Style_25"/>
    <w:rPr>
      <w:rFonts w:ascii="XO Thames" w:hAnsi="XO Thames"/>
      <w:b w:val="1"/>
      <w:sz w:val="28"/>
    </w:rPr>
  </w:style>
  <w:style w:default="1" w:styleId="Style_26" w:type="table">
    <w:name w:val="Normal Table"/>
    <w:tblPr>
      <w:tblInd w:type="dxa" w:w="0"/>
      <w:tblCellMar>
        <w:top w:type="dxa" w:w="0"/>
        <w:left w:type="dxa" w:w="108"/>
        <w:bottom w:type="dxa" w:w="0"/>
        <w:right w:type="dxa" w:w="108"/>
      </w:tblCellMar>
    </w:tblPr>
  </w:style>
  <w:style w:styleId="Style_27" w:type="table">
    <w:name w:val="Table Grid"/>
    <w:basedOn w:val="Style_26"/>
    <w:pPr>
      <w:spacing w:after="0" w:line="240" w:lineRule="auto"/>
      <w:ind/>
    </w:pPr>
    <w:tblPr>
      <w:tblBorders>
        <w:top w:color="000000" w:sz="4" w:val="single"/>
        <w:left w:color="000000" w:sz="4" w:val="single"/>
        <w:bottom w:color="000000" w:sz="4" w:val="single"/>
        <w:right w:color="000000" w:sz="4" w:val="single"/>
        <w:insideH w:color="000000" w:sz="4" w:val="single"/>
        <w:insideV w:color="000000" w:sz="4"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9" Target="numbering.xml" Type="http://schemas.openxmlformats.org/officeDocument/2006/relationships/numbering"/>
  <Relationship Id="rId8" Target="theme/theme1.xml" Type="http://schemas.openxmlformats.org/officeDocument/2006/relationships/theme"/>
  <Relationship Id="rId7" Target="webSettings.xml" Type="http://schemas.openxmlformats.org/officeDocument/2006/relationships/webSettings"/>
  <Relationship Id="rId6" Target="stylesWithEffects.xml" Type="http://schemas.microsoft.com/office/2007/relationships/stylesWithEffects"/>
  <Relationship Id="rId5" Target="styles.xml" Type="http://schemas.openxmlformats.org/officeDocument/2006/relationships/styles"/>
  <Relationship Id="rId4" Target="settings.xml" Type="http://schemas.openxmlformats.org/officeDocument/2006/relationships/settings"/>
  <Relationship Id="rId3" Target="fontTable.xml" Type="http://schemas.openxmlformats.org/officeDocument/2006/relationships/fontTable"/>
  <Relationship Id="rId2" Target="media/1.png" Type="http://schemas.openxmlformats.org/officeDocument/2006/relationships/image"/>
  <Relationship Id="rId1" Target="footer1.xml" Type="http://schemas.openxmlformats.org/officeDocument/2006/relationships/footer"/>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MyOffice-CoreFramework-Windows/29</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2024-03-01T09:09:03Z</dcterms:modified>
</cp:coreProperties>
</file>